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5B01" w14:textId="4D79BF5A" w:rsidR="00C326FB" w:rsidRPr="00C326FB" w:rsidRDefault="00CB3E3E" w:rsidP="00C326FB">
      <w:pPr>
        <w:pStyle w:val="NoSpacing"/>
        <w:rPr>
          <w:b/>
          <w:bCs/>
          <w:sz w:val="48"/>
          <w:szCs w:val="48"/>
        </w:rPr>
      </w:pPr>
      <w:bookmarkStart w:id="0" w:name="_Hlk37082534"/>
      <w:r>
        <w:rPr>
          <w:b/>
          <w:bCs/>
          <w:sz w:val="48"/>
          <w:szCs w:val="48"/>
        </w:rPr>
        <w:t>Friday</w:t>
      </w:r>
      <w:r w:rsidR="005043F1">
        <w:rPr>
          <w:b/>
          <w:bCs/>
          <w:sz w:val="48"/>
          <w:szCs w:val="48"/>
        </w:rPr>
        <w:t>,</w:t>
      </w:r>
      <w:r w:rsidR="00C326FB" w:rsidRPr="00C326FB">
        <w:rPr>
          <w:b/>
          <w:bCs/>
          <w:sz w:val="48"/>
          <w:szCs w:val="48"/>
        </w:rPr>
        <w:t xml:space="preserve"> </w:t>
      </w:r>
      <w:r w:rsidR="00446CEE">
        <w:rPr>
          <w:b/>
          <w:bCs/>
          <w:sz w:val="48"/>
          <w:szCs w:val="48"/>
        </w:rPr>
        <w:t>February</w:t>
      </w:r>
      <w:r w:rsidR="000733BF">
        <w:rPr>
          <w:b/>
          <w:bCs/>
          <w:sz w:val="48"/>
          <w:szCs w:val="48"/>
        </w:rPr>
        <w:t xml:space="preserve"> </w:t>
      </w:r>
      <w:r w:rsidR="00E67C91">
        <w:rPr>
          <w:b/>
          <w:bCs/>
          <w:sz w:val="48"/>
          <w:szCs w:val="48"/>
        </w:rPr>
        <w:t>1</w:t>
      </w:r>
      <w:r>
        <w:rPr>
          <w:b/>
          <w:bCs/>
          <w:sz w:val="48"/>
          <w:szCs w:val="48"/>
        </w:rPr>
        <w:t>2</w:t>
      </w:r>
      <w:r w:rsidR="005043F1">
        <w:rPr>
          <w:b/>
          <w:bCs/>
          <w:sz w:val="48"/>
          <w:szCs w:val="48"/>
        </w:rPr>
        <w:t xml:space="preserve"> </w:t>
      </w:r>
      <w:r w:rsidR="00C326FB" w:rsidRPr="00C326FB">
        <w:rPr>
          <w:b/>
          <w:bCs/>
          <w:sz w:val="48"/>
          <w:szCs w:val="48"/>
        </w:rPr>
        <w:t>–</w:t>
      </w:r>
      <w:r w:rsidR="00502E7A">
        <w:rPr>
          <w:b/>
          <w:bCs/>
          <w:sz w:val="48"/>
          <w:szCs w:val="48"/>
        </w:rPr>
        <w:t xml:space="preserve"> </w:t>
      </w:r>
      <w:r w:rsidR="00772E63">
        <w:rPr>
          <w:b/>
          <w:bCs/>
          <w:sz w:val="48"/>
          <w:szCs w:val="48"/>
        </w:rPr>
        <w:t>2</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7010BF78" w14:textId="77777777" w:rsidR="00852DD3" w:rsidRPr="00852DD3" w:rsidRDefault="00852DD3" w:rsidP="00852DD3">
      <w:pPr>
        <w:pStyle w:val="COVID-19-bodycopy"/>
        <w:rPr>
          <w:sz w:val="22"/>
          <w:szCs w:val="22"/>
        </w:rPr>
      </w:pPr>
      <w:r w:rsidRPr="00852DD3">
        <w:rPr>
          <w:sz w:val="22"/>
          <w:szCs w:val="22"/>
          <w:bdr w:val="none" w:sz="0" w:space="0" w:color="auto" w:frame="1"/>
        </w:rPr>
        <w:t>Since our last update, the team from The Village at St. Clair is mourning the passing of two residents who had previously tested positive for COVID-19. Both of these residents were no longer actively positive for the virus, but this makes no difference in terms of the sorrow the team and the families are feeling. Those who serve the most vulnerable members of our community in long-term care or retirement settings know that the loss of people they’ve grown to care for is an eventual reality, but it is never easy. Our hearts are with the team and the families today.  </w:t>
      </w:r>
    </w:p>
    <w:p w14:paraId="4D8E4EC3" w14:textId="77777777" w:rsidR="00852DD3" w:rsidRPr="00852DD3" w:rsidRDefault="00852DD3" w:rsidP="00852DD3">
      <w:pPr>
        <w:pStyle w:val="COVID-19-bodycopy"/>
        <w:rPr>
          <w:sz w:val="22"/>
          <w:szCs w:val="22"/>
        </w:rPr>
      </w:pPr>
      <w:r w:rsidRPr="00852DD3">
        <w:rPr>
          <w:sz w:val="22"/>
          <w:szCs w:val="22"/>
          <w:bdr w:val="none" w:sz="0" w:space="0" w:color="auto" w:frame="1"/>
        </w:rPr>
        <w:t>The overall trend in resolved cases in several Villages is a hopeful sign, though we did see one new resident case at St. Clair and one in Long-Term Care at The Village of Winston Park. There are two new team member cases on our chart, as well, but several more resolved and we know the Villages are eager to welcome these team members back. The teams in all Villages continue to work tirelessly to follow all Infection Prevention and Control Protocols in support of the residents they serve, and we commend them for their consistent dedication as we enter the 11</w:t>
      </w:r>
      <w:r w:rsidRPr="00852DD3">
        <w:rPr>
          <w:sz w:val="22"/>
          <w:szCs w:val="22"/>
          <w:bdr w:val="none" w:sz="0" w:space="0" w:color="auto" w:frame="1"/>
          <w:vertAlign w:val="superscript"/>
        </w:rPr>
        <w:t>th</w:t>
      </w:r>
      <w:r w:rsidRPr="00852DD3">
        <w:rPr>
          <w:sz w:val="22"/>
          <w:szCs w:val="22"/>
          <w:bdr w:val="none" w:sz="0" w:space="0" w:color="auto" w:frame="1"/>
        </w:rPr>
        <w:t> month of this pandemic.  </w:t>
      </w:r>
    </w:p>
    <w:p w14:paraId="67706588" w14:textId="77777777" w:rsidR="00852DD3" w:rsidRPr="00852DD3" w:rsidRDefault="00852DD3" w:rsidP="00852DD3">
      <w:pPr>
        <w:pStyle w:val="COVID-19-bodycopy"/>
        <w:rPr>
          <w:sz w:val="22"/>
          <w:szCs w:val="22"/>
        </w:rPr>
      </w:pPr>
      <w:r w:rsidRPr="00852DD3">
        <w:rPr>
          <w:sz w:val="22"/>
          <w:szCs w:val="22"/>
          <w:bdr w:val="none" w:sz="0" w:space="0" w:color="auto" w:frame="1"/>
        </w:rPr>
        <w:t>This weekend, with Valentine’s Day and Family Day back-to-back, we know the separation loved ones feel will seem even more pronounced. Whether through creative, safely-designed events under Public Health protocols or with special treats and meals or virtual visits, our teams are preparing to make these days as meaningful as possible for the residents, with love in their hearts.   </w:t>
      </w:r>
    </w:p>
    <w:p w14:paraId="5DF3F250" w14:textId="77777777" w:rsidR="00852DD3" w:rsidRPr="00852DD3" w:rsidRDefault="00852DD3" w:rsidP="00852DD3">
      <w:pPr>
        <w:pStyle w:val="COVID-19-bodycopy"/>
        <w:rPr>
          <w:sz w:val="22"/>
          <w:szCs w:val="22"/>
        </w:rPr>
      </w:pPr>
      <w:r w:rsidRPr="00852DD3">
        <w:rPr>
          <w:sz w:val="22"/>
          <w:szCs w:val="22"/>
          <w:bdr w:val="none" w:sz="0" w:space="0" w:color="auto" w:frame="1"/>
        </w:rPr>
        <w:t>We wish for our entire community the opportunity to find joy in the weekend, despite the challenges we have seen, and we thank everyone for the ongoing support and encouragement. Our next report will be in Wednesday, but please be assured that Villages will reach out directly to families should and updates be required earlier.   </w:t>
      </w:r>
    </w:p>
    <w:p w14:paraId="6D9CD771" w14:textId="60802C62" w:rsidR="00B652F5" w:rsidRPr="00852DD3" w:rsidRDefault="00852DD3" w:rsidP="00502E7A">
      <w:pPr>
        <w:pStyle w:val="COVID-19-bodycopy"/>
        <w:rPr>
          <w:sz w:val="22"/>
          <w:szCs w:val="22"/>
        </w:rPr>
      </w:pPr>
      <w:r w:rsidRPr="00852DD3">
        <w:rPr>
          <w:sz w:val="22"/>
          <w:szCs w:val="22"/>
          <w:bdr w:val="none" w:sz="0" w:space="0" w:color="auto" w:frame="1"/>
        </w:rPr>
        <w:t>Take care.  </w:t>
      </w:r>
    </w:p>
    <w:p w14:paraId="30BF0E1D" w14:textId="77777777" w:rsidR="00E4220B" w:rsidRDefault="00E4220B" w:rsidP="00502E7A">
      <w:pPr>
        <w:pStyle w:val="COVID-19-bodycopy"/>
        <w:rPr>
          <w:b/>
          <w:bCs/>
        </w:rPr>
      </w:pPr>
    </w:p>
    <w:p w14:paraId="43F8D2B8" w14:textId="77777777" w:rsidR="00E4220B" w:rsidRDefault="00E4220B" w:rsidP="00502E7A">
      <w:pPr>
        <w:pStyle w:val="COVID-19-bodycopy"/>
        <w:rPr>
          <w:b/>
          <w:bCs/>
        </w:rPr>
      </w:pPr>
    </w:p>
    <w:p w14:paraId="374274E3" w14:textId="77777777" w:rsidR="00E4220B" w:rsidRDefault="00E4220B" w:rsidP="00502E7A">
      <w:pPr>
        <w:pStyle w:val="COVID-19-bodycopy"/>
        <w:rPr>
          <w:b/>
          <w:bCs/>
        </w:rPr>
      </w:pPr>
    </w:p>
    <w:p w14:paraId="6CEA52C4" w14:textId="77777777" w:rsidR="00E4220B" w:rsidRDefault="00E4220B" w:rsidP="00502E7A">
      <w:pPr>
        <w:pStyle w:val="COVID-19-bodycopy"/>
        <w:rPr>
          <w:b/>
          <w:bCs/>
        </w:rPr>
      </w:pPr>
    </w:p>
    <w:p w14:paraId="0366C1F4" w14:textId="5C812091" w:rsidR="00E4220B" w:rsidRDefault="00E4220B" w:rsidP="00E4220B">
      <w:pPr>
        <w:pStyle w:val="COVID-19-bodycopy"/>
        <w:jc w:val="center"/>
        <w:rPr>
          <w:b/>
          <w:bCs/>
        </w:rPr>
        <w:sectPr w:rsidR="00E4220B" w:rsidSect="000C27FE">
          <w:headerReference w:type="default" r:id="rId11"/>
          <w:footerReference w:type="default" r:id="rId12"/>
          <w:pgSz w:w="12240" w:h="15840" w:code="1"/>
          <w:pgMar w:top="1440" w:right="1440" w:bottom="1440" w:left="1440" w:header="378" w:footer="393" w:gutter="0"/>
          <w:cols w:space="708"/>
          <w:docGrid w:linePitch="360"/>
        </w:sectPr>
      </w:pPr>
    </w:p>
    <w:p w14:paraId="300016E3" w14:textId="0C9C7E94" w:rsidR="00502E7A" w:rsidRDefault="00502E7A" w:rsidP="00502E7A">
      <w:pPr>
        <w:pStyle w:val="COVID-19-bodycopy"/>
        <w:rPr>
          <w:b/>
          <w:bCs/>
        </w:rPr>
      </w:pPr>
      <w:r>
        <w:rPr>
          <w:b/>
          <w:bCs/>
        </w:rPr>
        <w:lastRenderedPageBreak/>
        <w:t>Please note: Chart formatting</w:t>
      </w:r>
    </w:p>
    <w:p w14:paraId="3C982124" w14:textId="77D14A10" w:rsidR="00E758C5" w:rsidRDefault="00502E7A" w:rsidP="00A873E4">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0CBB2E47" w14:textId="3313338F" w:rsidR="00446CEE" w:rsidRDefault="00CB3E3E" w:rsidP="00772E63">
      <w:pPr>
        <w:rPr>
          <w:sz w:val="20"/>
          <w:szCs w:val="20"/>
        </w:rPr>
      </w:pPr>
      <w:r>
        <w:rPr>
          <w:noProof/>
          <w:sz w:val="20"/>
          <w:szCs w:val="20"/>
        </w:rPr>
        <w:drawing>
          <wp:anchor distT="0" distB="0" distL="114300" distR="114300" simplePos="0" relativeHeight="251658240" behindDoc="1" locked="0" layoutInCell="1" allowOverlap="1" wp14:anchorId="4249A106" wp14:editId="4948101B">
            <wp:simplePos x="0" y="0"/>
            <wp:positionH relativeFrom="margin">
              <wp:align>center</wp:align>
            </wp:positionH>
            <wp:positionV relativeFrom="paragraph">
              <wp:posOffset>168910</wp:posOffset>
            </wp:positionV>
            <wp:extent cx="6109970" cy="6172200"/>
            <wp:effectExtent l="0" t="0" r="5080" b="0"/>
            <wp:wrapTight wrapText="bothSides">
              <wp:wrapPolygon edited="0">
                <wp:start x="0" y="0"/>
                <wp:lineTo x="0" y="21533"/>
                <wp:lineTo x="21551" y="21533"/>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109970" cy="6172200"/>
                    </a:xfrm>
                    <a:prstGeom prst="rect">
                      <a:avLst/>
                    </a:prstGeom>
                  </pic:spPr>
                </pic:pic>
              </a:graphicData>
            </a:graphic>
            <wp14:sizeRelH relativeFrom="margin">
              <wp14:pctWidth>0</wp14:pctWidth>
            </wp14:sizeRelH>
            <wp14:sizeRelV relativeFrom="margin">
              <wp14:pctHeight>0</wp14:pctHeight>
            </wp14:sizeRelV>
          </wp:anchor>
        </w:drawing>
      </w:r>
    </w:p>
    <w:p w14:paraId="6DA7C7DF" w14:textId="77777777" w:rsidR="00446CEE" w:rsidRDefault="00446CEE" w:rsidP="00772E63">
      <w:pPr>
        <w:rPr>
          <w:sz w:val="20"/>
          <w:szCs w:val="20"/>
        </w:rPr>
      </w:pPr>
    </w:p>
    <w:p w14:paraId="0FEB832C" w14:textId="03EB1C42"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337CB" w14:textId="77777777" w:rsidR="007A7868" w:rsidRDefault="007A7868" w:rsidP="00120B73">
      <w:r>
        <w:separator/>
      </w:r>
    </w:p>
  </w:endnote>
  <w:endnote w:type="continuationSeparator" w:id="0">
    <w:p w14:paraId="1F7982DB" w14:textId="77777777" w:rsidR="007A7868" w:rsidRDefault="007A7868"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AED40" w14:textId="77777777" w:rsidR="007A7868" w:rsidRDefault="007A7868" w:rsidP="00120B73">
      <w:r>
        <w:separator/>
      </w:r>
    </w:p>
  </w:footnote>
  <w:footnote w:type="continuationSeparator" w:id="0">
    <w:p w14:paraId="48D04F74" w14:textId="77777777" w:rsidR="007A7868" w:rsidRDefault="007A7868"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A4C"/>
    <w:rsid w:val="00062F70"/>
    <w:rsid w:val="000733BF"/>
    <w:rsid w:val="0007379B"/>
    <w:rsid w:val="00074065"/>
    <w:rsid w:val="00074126"/>
    <w:rsid w:val="00092AA4"/>
    <w:rsid w:val="00094364"/>
    <w:rsid w:val="000A1DFB"/>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2327"/>
    <w:rsid w:val="00123DD7"/>
    <w:rsid w:val="00136A5A"/>
    <w:rsid w:val="001514C8"/>
    <w:rsid w:val="00156172"/>
    <w:rsid w:val="001563C5"/>
    <w:rsid w:val="00162762"/>
    <w:rsid w:val="0016316F"/>
    <w:rsid w:val="00170467"/>
    <w:rsid w:val="00171475"/>
    <w:rsid w:val="001742B2"/>
    <w:rsid w:val="00186F8A"/>
    <w:rsid w:val="001A27BF"/>
    <w:rsid w:val="001A3253"/>
    <w:rsid w:val="001A41B1"/>
    <w:rsid w:val="001C188D"/>
    <w:rsid w:val="001D34DB"/>
    <w:rsid w:val="001D56ED"/>
    <w:rsid w:val="001E542D"/>
    <w:rsid w:val="001E782C"/>
    <w:rsid w:val="001F54D3"/>
    <w:rsid w:val="002044B5"/>
    <w:rsid w:val="00205017"/>
    <w:rsid w:val="00213769"/>
    <w:rsid w:val="00221287"/>
    <w:rsid w:val="00224830"/>
    <w:rsid w:val="002333CA"/>
    <w:rsid w:val="002359CD"/>
    <w:rsid w:val="00242FD2"/>
    <w:rsid w:val="00247424"/>
    <w:rsid w:val="002530AC"/>
    <w:rsid w:val="00254482"/>
    <w:rsid w:val="002556C8"/>
    <w:rsid w:val="00255960"/>
    <w:rsid w:val="00257ECA"/>
    <w:rsid w:val="00265F25"/>
    <w:rsid w:val="0027129D"/>
    <w:rsid w:val="00273527"/>
    <w:rsid w:val="0027410A"/>
    <w:rsid w:val="00280DED"/>
    <w:rsid w:val="00282A32"/>
    <w:rsid w:val="00293239"/>
    <w:rsid w:val="002A3C88"/>
    <w:rsid w:val="002B2760"/>
    <w:rsid w:val="002B4073"/>
    <w:rsid w:val="002B41A3"/>
    <w:rsid w:val="002B49B2"/>
    <w:rsid w:val="002B4B43"/>
    <w:rsid w:val="002C1DDC"/>
    <w:rsid w:val="002E0C90"/>
    <w:rsid w:val="002E1482"/>
    <w:rsid w:val="002E2ED5"/>
    <w:rsid w:val="002F30ED"/>
    <w:rsid w:val="002F3366"/>
    <w:rsid w:val="00303744"/>
    <w:rsid w:val="0030534F"/>
    <w:rsid w:val="00307165"/>
    <w:rsid w:val="0032104B"/>
    <w:rsid w:val="003216D1"/>
    <w:rsid w:val="003218F1"/>
    <w:rsid w:val="003261FA"/>
    <w:rsid w:val="00330A62"/>
    <w:rsid w:val="00331CF5"/>
    <w:rsid w:val="0033493D"/>
    <w:rsid w:val="00337501"/>
    <w:rsid w:val="00342EC3"/>
    <w:rsid w:val="0035181C"/>
    <w:rsid w:val="00353E57"/>
    <w:rsid w:val="00354D22"/>
    <w:rsid w:val="0035722E"/>
    <w:rsid w:val="00360261"/>
    <w:rsid w:val="00370929"/>
    <w:rsid w:val="00373285"/>
    <w:rsid w:val="00373DBE"/>
    <w:rsid w:val="00376736"/>
    <w:rsid w:val="003835B8"/>
    <w:rsid w:val="00386585"/>
    <w:rsid w:val="00392E42"/>
    <w:rsid w:val="003934F0"/>
    <w:rsid w:val="00396A84"/>
    <w:rsid w:val="00396ACF"/>
    <w:rsid w:val="003A2F2B"/>
    <w:rsid w:val="003B30D1"/>
    <w:rsid w:val="003B36E9"/>
    <w:rsid w:val="003B62FF"/>
    <w:rsid w:val="003C3FE4"/>
    <w:rsid w:val="003F08B8"/>
    <w:rsid w:val="003F1CC9"/>
    <w:rsid w:val="003F509C"/>
    <w:rsid w:val="003F59F6"/>
    <w:rsid w:val="003F5B86"/>
    <w:rsid w:val="003F7709"/>
    <w:rsid w:val="003F7B57"/>
    <w:rsid w:val="00402C00"/>
    <w:rsid w:val="00403690"/>
    <w:rsid w:val="00413F26"/>
    <w:rsid w:val="004161BB"/>
    <w:rsid w:val="004305BD"/>
    <w:rsid w:val="00430E7C"/>
    <w:rsid w:val="00433967"/>
    <w:rsid w:val="00442C63"/>
    <w:rsid w:val="0044331B"/>
    <w:rsid w:val="00446CEE"/>
    <w:rsid w:val="004570FA"/>
    <w:rsid w:val="00465356"/>
    <w:rsid w:val="00466078"/>
    <w:rsid w:val="00472517"/>
    <w:rsid w:val="004814F5"/>
    <w:rsid w:val="00487E3C"/>
    <w:rsid w:val="004A2F6F"/>
    <w:rsid w:val="004A41BF"/>
    <w:rsid w:val="004B30FB"/>
    <w:rsid w:val="004B6330"/>
    <w:rsid w:val="004C7B90"/>
    <w:rsid w:val="004D7F87"/>
    <w:rsid w:val="004F298D"/>
    <w:rsid w:val="00502E7A"/>
    <w:rsid w:val="005043F1"/>
    <w:rsid w:val="0051365D"/>
    <w:rsid w:val="005161FF"/>
    <w:rsid w:val="00516565"/>
    <w:rsid w:val="0052626B"/>
    <w:rsid w:val="00527AA6"/>
    <w:rsid w:val="00537756"/>
    <w:rsid w:val="0054493B"/>
    <w:rsid w:val="00550C1F"/>
    <w:rsid w:val="00566339"/>
    <w:rsid w:val="00570F3B"/>
    <w:rsid w:val="00575170"/>
    <w:rsid w:val="00577440"/>
    <w:rsid w:val="00593BEC"/>
    <w:rsid w:val="00594563"/>
    <w:rsid w:val="00594ADD"/>
    <w:rsid w:val="00596795"/>
    <w:rsid w:val="0059721E"/>
    <w:rsid w:val="005A1CAC"/>
    <w:rsid w:val="005A6738"/>
    <w:rsid w:val="005B36C0"/>
    <w:rsid w:val="005C09EE"/>
    <w:rsid w:val="005D0DB5"/>
    <w:rsid w:val="005D1BF5"/>
    <w:rsid w:val="005D23A1"/>
    <w:rsid w:val="005D3A71"/>
    <w:rsid w:val="005D6921"/>
    <w:rsid w:val="005E24D8"/>
    <w:rsid w:val="005E33D2"/>
    <w:rsid w:val="005E37FD"/>
    <w:rsid w:val="005E4A8A"/>
    <w:rsid w:val="005E503E"/>
    <w:rsid w:val="005E6BE6"/>
    <w:rsid w:val="005F0509"/>
    <w:rsid w:val="005F0BF6"/>
    <w:rsid w:val="005F213C"/>
    <w:rsid w:val="005F26C1"/>
    <w:rsid w:val="005F5924"/>
    <w:rsid w:val="00604241"/>
    <w:rsid w:val="00610FCB"/>
    <w:rsid w:val="00612F72"/>
    <w:rsid w:val="006159E5"/>
    <w:rsid w:val="00615A97"/>
    <w:rsid w:val="00615C90"/>
    <w:rsid w:val="00616AED"/>
    <w:rsid w:val="00621069"/>
    <w:rsid w:val="00624782"/>
    <w:rsid w:val="006512EB"/>
    <w:rsid w:val="006563F4"/>
    <w:rsid w:val="00660B33"/>
    <w:rsid w:val="006674B5"/>
    <w:rsid w:val="0067548D"/>
    <w:rsid w:val="00677BBE"/>
    <w:rsid w:val="0068143B"/>
    <w:rsid w:val="00684716"/>
    <w:rsid w:val="00686D6C"/>
    <w:rsid w:val="00693755"/>
    <w:rsid w:val="00694371"/>
    <w:rsid w:val="0069458A"/>
    <w:rsid w:val="006A0191"/>
    <w:rsid w:val="006A3EC4"/>
    <w:rsid w:val="006A3EE4"/>
    <w:rsid w:val="006A4CE9"/>
    <w:rsid w:val="006A7002"/>
    <w:rsid w:val="006B1370"/>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1F76"/>
    <w:rsid w:val="00756BB0"/>
    <w:rsid w:val="007603FC"/>
    <w:rsid w:val="007609D7"/>
    <w:rsid w:val="00762296"/>
    <w:rsid w:val="00767E79"/>
    <w:rsid w:val="007721DD"/>
    <w:rsid w:val="00772E63"/>
    <w:rsid w:val="00774CFF"/>
    <w:rsid w:val="00781DB1"/>
    <w:rsid w:val="007908FA"/>
    <w:rsid w:val="00792675"/>
    <w:rsid w:val="0079396D"/>
    <w:rsid w:val="0079559E"/>
    <w:rsid w:val="00797F0D"/>
    <w:rsid w:val="007A7868"/>
    <w:rsid w:val="007C1CC7"/>
    <w:rsid w:val="007C28B6"/>
    <w:rsid w:val="007C452E"/>
    <w:rsid w:val="007D24F3"/>
    <w:rsid w:val="007E0626"/>
    <w:rsid w:val="007E1368"/>
    <w:rsid w:val="007E3C26"/>
    <w:rsid w:val="007E6AAA"/>
    <w:rsid w:val="007E7E3C"/>
    <w:rsid w:val="0080293C"/>
    <w:rsid w:val="00804C61"/>
    <w:rsid w:val="00816356"/>
    <w:rsid w:val="00824768"/>
    <w:rsid w:val="00826F08"/>
    <w:rsid w:val="00832A25"/>
    <w:rsid w:val="0084020A"/>
    <w:rsid w:val="008421A8"/>
    <w:rsid w:val="00847BA3"/>
    <w:rsid w:val="00852DD3"/>
    <w:rsid w:val="00853EC8"/>
    <w:rsid w:val="00857D81"/>
    <w:rsid w:val="008606A9"/>
    <w:rsid w:val="00864113"/>
    <w:rsid w:val="00867DE5"/>
    <w:rsid w:val="00870005"/>
    <w:rsid w:val="00873352"/>
    <w:rsid w:val="00874A0D"/>
    <w:rsid w:val="00875581"/>
    <w:rsid w:val="00876CC1"/>
    <w:rsid w:val="00880171"/>
    <w:rsid w:val="008813C1"/>
    <w:rsid w:val="00882E7A"/>
    <w:rsid w:val="00885F65"/>
    <w:rsid w:val="00891E4E"/>
    <w:rsid w:val="00897608"/>
    <w:rsid w:val="008A4EB5"/>
    <w:rsid w:val="008A6937"/>
    <w:rsid w:val="008A6974"/>
    <w:rsid w:val="008A6B15"/>
    <w:rsid w:val="008A7E4F"/>
    <w:rsid w:val="008B28BF"/>
    <w:rsid w:val="008B465E"/>
    <w:rsid w:val="008B5735"/>
    <w:rsid w:val="008C7A21"/>
    <w:rsid w:val="008D02E9"/>
    <w:rsid w:val="008D589B"/>
    <w:rsid w:val="008E1565"/>
    <w:rsid w:val="008E3107"/>
    <w:rsid w:val="008F2E37"/>
    <w:rsid w:val="008F7E21"/>
    <w:rsid w:val="0090132C"/>
    <w:rsid w:val="00902136"/>
    <w:rsid w:val="0090341A"/>
    <w:rsid w:val="00906FDE"/>
    <w:rsid w:val="009125FC"/>
    <w:rsid w:val="00915CF6"/>
    <w:rsid w:val="00922E02"/>
    <w:rsid w:val="00922FA8"/>
    <w:rsid w:val="009304A5"/>
    <w:rsid w:val="009358F7"/>
    <w:rsid w:val="00935BDD"/>
    <w:rsid w:val="00942970"/>
    <w:rsid w:val="00955458"/>
    <w:rsid w:val="00962256"/>
    <w:rsid w:val="00971A15"/>
    <w:rsid w:val="00983C02"/>
    <w:rsid w:val="00990865"/>
    <w:rsid w:val="009A1350"/>
    <w:rsid w:val="009A2EB0"/>
    <w:rsid w:val="009C16AE"/>
    <w:rsid w:val="009C22BD"/>
    <w:rsid w:val="009C55F8"/>
    <w:rsid w:val="009C62DF"/>
    <w:rsid w:val="009D38A4"/>
    <w:rsid w:val="009D6897"/>
    <w:rsid w:val="009F4DE2"/>
    <w:rsid w:val="009F7E4C"/>
    <w:rsid w:val="00A0389D"/>
    <w:rsid w:val="00A07DD2"/>
    <w:rsid w:val="00A07F91"/>
    <w:rsid w:val="00A10419"/>
    <w:rsid w:val="00A11F2C"/>
    <w:rsid w:val="00A140CC"/>
    <w:rsid w:val="00A140E8"/>
    <w:rsid w:val="00A31BEB"/>
    <w:rsid w:val="00A4280F"/>
    <w:rsid w:val="00A51C89"/>
    <w:rsid w:val="00A52C03"/>
    <w:rsid w:val="00A55F67"/>
    <w:rsid w:val="00A611D0"/>
    <w:rsid w:val="00A64C03"/>
    <w:rsid w:val="00A665DE"/>
    <w:rsid w:val="00A66B0B"/>
    <w:rsid w:val="00A7076B"/>
    <w:rsid w:val="00A70985"/>
    <w:rsid w:val="00A86F4D"/>
    <w:rsid w:val="00A873E4"/>
    <w:rsid w:val="00A9213F"/>
    <w:rsid w:val="00A92632"/>
    <w:rsid w:val="00A9343D"/>
    <w:rsid w:val="00A940F6"/>
    <w:rsid w:val="00A95157"/>
    <w:rsid w:val="00A96908"/>
    <w:rsid w:val="00A978D0"/>
    <w:rsid w:val="00A97CA0"/>
    <w:rsid w:val="00AA35AE"/>
    <w:rsid w:val="00AA68D0"/>
    <w:rsid w:val="00AB538B"/>
    <w:rsid w:val="00AC52F3"/>
    <w:rsid w:val="00AD75F6"/>
    <w:rsid w:val="00AE1A4F"/>
    <w:rsid w:val="00AF0BF7"/>
    <w:rsid w:val="00AF1C57"/>
    <w:rsid w:val="00AF1C79"/>
    <w:rsid w:val="00AF6B0A"/>
    <w:rsid w:val="00B06D33"/>
    <w:rsid w:val="00B1236C"/>
    <w:rsid w:val="00B148BB"/>
    <w:rsid w:val="00B3580A"/>
    <w:rsid w:val="00B37723"/>
    <w:rsid w:val="00B41B24"/>
    <w:rsid w:val="00B534CA"/>
    <w:rsid w:val="00B540E7"/>
    <w:rsid w:val="00B5508E"/>
    <w:rsid w:val="00B550D6"/>
    <w:rsid w:val="00B639D0"/>
    <w:rsid w:val="00B64BCB"/>
    <w:rsid w:val="00B64E27"/>
    <w:rsid w:val="00B652F5"/>
    <w:rsid w:val="00B725B8"/>
    <w:rsid w:val="00B73013"/>
    <w:rsid w:val="00B81868"/>
    <w:rsid w:val="00B86E76"/>
    <w:rsid w:val="00B86F33"/>
    <w:rsid w:val="00B92CB1"/>
    <w:rsid w:val="00B97AFE"/>
    <w:rsid w:val="00BA79D0"/>
    <w:rsid w:val="00BB0F97"/>
    <w:rsid w:val="00BB0FF2"/>
    <w:rsid w:val="00BB4121"/>
    <w:rsid w:val="00BD07C7"/>
    <w:rsid w:val="00BD1D60"/>
    <w:rsid w:val="00BD380C"/>
    <w:rsid w:val="00BE3E69"/>
    <w:rsid w:val="00BE4FC5"/>
    <w:rsid w:val="00BE5EE7"/>
    <w:rsid w:val="00BE6B1D"/>
    <w:rsid w:val="00BF253A"/>
    <w:rsid w:val="00BF71D6"/>
    <w:rsid w:val="00BF77C5"/>
    <w:rsid w:val="00C03B10"/>
    <w:rsid w:val="00C12103"/>
    <w:rsid w:val="00C17F17"/>
    <w:rsid w:val="00C225D5"/>
    <w:rsid w:val="00C256F8"/>
    <w:rsid w:val="00C270B0"/>
    <w:rsid w:val="00C326FB"/>
    <w:rsid w:val="00C373E7"/>
    <w:rsid w:val="00C42A70"/>
    <w:rsid w:val="00C435F3"/>
    <w:rsid w:val="00C43653"/>
    <w:rsid w:val="00C51775"/>
    <w:rsid w:val="00C52345"/>
    <w:rsid w:val="00C563D4"/>
    <w:rsid w:val="00C61C2E"/>
    <w:rsid w:val="00C72662"/>
    <w:rsid w:val="00C85037"/>
    <w:rsid w:val="00C9064E"/>
    <w:rsid w:val="00C91AFF"/>
    <w:rsid w:val="00C942D8"/>
    <w:rsid w:val="00C94350"/>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3128"/>
    <w:rsid w:val="00D77C5C"/>
    <w:rsid w:val="00D92706"/>
    <w:rsid w:val="00D95F48"/>
    <w:rsid w:val="00D968DF"/>
    <w:rsid w:val="00DA5F96"/>
    <w:rsid w:val="00DB124B"/>
    <w:rsid w:val="00DB6154"/>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3F4F"/>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12E24"/>
    <w:rsid w:val="00F1370E"/>
    <w:rsid w:val="00F16B46"/>
    <w:rsid w:val="00F239C4"/>
    <w:rsid w:val="00F274F3"/>
    <w:rsid w:val="00F36663"/>
    <w:rsid w:val="00F3785E"/>
    <w:rsid w:val="00F41415"/>
    <w:rsid w:val="00F41842"/>
    <w:rsid w:val="00F44CFC"/>
    <w:rsid w:val="00F51D28"/>
    <w:rsid w:val="00F57F87"/>
    <w:rsid w:val="00F62C76"/>
    <w:rsid w:val="00F65F8C"/>
    <w:rsid w:val="00F73838"/>
    <w:rsid w:val="00F7510E"/>
    <w:rsid w:val="00F75251"/>
    <w:rsid w:val="00F8053C"/>
    <w:rsid w:val="00F84487"/>
    <w:rsid w:val="00F84C11"/>
    <w:rsid w:val="00F86985"/>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002926421">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4.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2021-02-12T19:15:00Z</dcterms:created>
  <dcterms:modified xsi:type="dcterms:W3CDTF">2021-02-12T19:15:00Z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