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028E3" w14:textId="77777777" w:rsidR="00156172" w:rsidRDefault="00156172" w:rsidP="008A6B15">
      <w:pPr>
        <w:rPr>
          <w:rFonts w:ascii="Verdana" w:hAnsi="Verdana"/>
          <w:b/>
          <w:bCs/>
          <w:sz w:val="36"/>
          <w:szCs w:val="36"/>
        </w:rPr>
      </w:pPr>
    </w:p>
    <w:p w14:paraId="323B8CD0" w14:textId="77777777" w:rsidR="00156172" w:rsidRDefault="00156172" w:rsidP="008A6B15">
      <w:pPr>
        <w:rPr>
          <w:rFonts w:ascii="Verdana" w:hAnsi="Verdana"/>
          <w:b/>
          <w:bCs/>
          <w:sz w:val="36"/>
          <w:szCs w:val="36"/>
        </w:rPr>
      </w:pPr>
    </w:p>
    <w:p w14:paraId="50A55B01" w14:textId="361E11AC" w:rsidR="00C326FB" w:rsidRPr="00C326FB" w:rsidRDefault="001D56ED" w:rsidP="00C326FB">
      <w:pPr>
        <w:pStyle w:val="NoSpacing"/>
        <w:rPr>
          <w:b/>
          <w:bCs/>
          <w:sz w:val="48"/>
          <w:szCs w:val="48"/>
        </w:rPr>
      </w:pPr>
      <w:bookmarkStart w:id="0" w:name="_Hlk37082534"/>
      <w:r>
        <w:rPr>
          <w:b/>
          <w:bCs/>
          <w:sz w:val="48"/>
          <w:szCs w:val="48"/>
        </w:rPr>
        <w:t>Monday</w:t>
      </w:r>
      <w:r w:rsidR="00C326FB" w:rsidRPr="00C326FB">
        <w:rPr>
          <w:b/>
          <w:bCs/>
          <w:sz w:val="48"/>
          <w:szCs w:val="48"/>
        </w:rPr>
        <w:t xml:space="preserve">, </w:t>
      </w:r>
      <w:r w:rsidR="00EA7D1E">
        <w:rPr>
          <w:b/>
          <w:bCs/>
          <w:sz w:val="48"/>
          <w:szCs w:val="48"/>
        </w:rPr>
        <w:t>Ju</w:t>
      </w:r>
      <w:r w:rsidR="00FA1F3B">
        <w:rPr>
          <w:b/>
          <w:bCs/>
          <w:sz w:val="48"/>
          <w:szCs w:val="48"/>
        </w:rPr>
        <w:t>ly</w:t>
      </w:r>
      <w:r w:rsidR="00C326FB" w:rsidRPr="00C326FB">
        <w:rPr>
          <w:b/>
          <w:bCs/>
          <w:sz w:val="48"/>
          <w:szCs w:val="48"/>
        </w:rPr>
        <w:t xml:space="preserve"> </w:t>
      </w:r>
      <w:r>
        <w:rPr>
          <w:b/>
          <w:bCs/>
          <w:sz w:val="48"/>
          <w:szCs w:val="48"/>
        </w:rPr>
        <w:t>6</w:t>
      </w:r>
      <w:r w:rsidR="00C270B0">
        <w:rPr>
          <w:b/>
          <w:bCs/>
          <w:sz w:val="48"/>
          <w:szCs w:val="48"/>
        </w:rPr>
        <w:t xml:space="preserve"> </w:t>
      </w:r>
      <w:r w:rsidR="00C326FB" w:rsidRPr="00C326FB">
        <w:rPr>
          <w:b/>
          <w:bCs/>
          <w:sz w:val="48"/>
          <w:szCs w:val="48"/>
        </w:rPr>
        <w:t>–</w:t>
      </w:r>
      <w:r w:rsidR="00502E7A">
        <w:rPr>
          <w:b/>
          <w:bCs/>
          <w:sz w:val="48"/>
          <w:szCs w:val="48"/>
        </w:rPr>
        <w:t xml:space="preserve"> </w:t>
      </w:r>
      <w:r w:rsidR="003A1231">
        <w:rPr>
          <w:b/>
          <w:bCs/>
          <w:sz w:val="48"/>
          <w:szCs w:val="48"/>
        </w:rPr>
        <w:t>1</w:t>
      </w:r>
      <w:r w:rsidR="00502E7A">
        <w:rPr>
          <w:b/>
          <w:bCs/>
          <w:sz w:val="48"/>
          <w:szCs w:val="48"/>
        </w:rPr>
        <w:t>:</w:t>
      </w:r>
      <w:r w:rsidR="003A1231">
        <w:rPr>
          <w:b/>
          <w:bCs/>
          <w:sz w:val="48"/>
          <w:szCs w:val="48"/>
        </w:rPr>
        <w:t>3</w:t>
      </w:r>
      <w:r w:rsidR="00502E7A">
        <w:rPr>
          <w:b/>
          <w:bCs/>
          <w:sz w:val="48"/>
          <w:szCs w:val="48"/>
        </w:rPr>
        <w:t>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72A11797" w14:textId="77777777" w:rsidR="00C326FB" w:rsidRDefault="00C326FB" w:rsidP="00C326FB">
      <w:pPr>
        <w:pStyle w:val="NoSpacing"/>
        <w:rPr>
          <w:sz w:val="24"/>
          <w:szCs w:val="24"/>
        </w:rPr>
      </w:pPr>
    </w:p>
    <w:p w14:paraId="00535AB1" w14:textId="77777777" w:rsidR="003A1231" w:rsidRDefault="003A1231" w:rsidP="003A1231">
      <w:pPr>
        <w:pStyle w:val="COVID-19-bodycopy"/>
      </w:pPr>
      <w:r>
        <w:t xml:space="preserve">Good Afternoon, </w:t>
      </w:r>
    </w:p>
    <w:p w14:paraId="18CAE7E2" w14:textId="77777777" w:rsidR="003A1231" w:rsidRDefault="003A1231" w:rsidP="003A1231">
      <w:pPr>
        <w:pStyle w:val="COVID-19-bodycopy"/>
      </w:pPr>
    </w:p>
    <w:p w14:paraId="3B2E89B1" w14:textId="77777777" w:rsidR="003A1231" w:rsidRDefault="003A1231" w:rsidP="003A1231">
      <w:pPr>
        <w:pStyle w:val="COVID-19-bodycopy"/>
      </w:pPr>
      <w:r>
        <w:t xml:space="preserve">We want to again offer thanks to team members in all of our Villages who continue to go through regular testing to help public health track any possibility of the virus. We have seen many negative results, but today we must report that a team member who was last in The Village of Humber Heights nearly two weeks ago has since tested positive. This case is added to our chart and the Village will work closely with Public Health through continued outbreak surveillance. We wish this team member a quick and safe resolution. </w:t>
      </w:r>
    </w:p>
    <w:p w14:paraId="0365232D" w14:textId="77777777" w:rsidR="003A1231" w:rsidRDefault="003A1231" w:rsidP="003A1231">
      <w:pPr>
        <w:pStyle w:val="COVID-19-bodycopy"/>
      </w:pPr>
    </w:p>
    <w:p w14:paraId="5A03332A" w14:textId="77777777" w:rsidR="003A1231" w:rsidRDefault="003A1231" w:rsidP="003A1231">
      <w:pPr>
        <w:pStyle w:val="COVID-19-bodycopy"/>
      </w:pPr>
      <w:r>
        <w:t xml:space="preserve">We are thankful to say there are no other changes to report in our affected Villages and no new Villages added, making us grateful that this this has been the trend of late. Our goal since the start of the pandemic has been to be as open and transparent as possible and, with that in mind, we feel based on current trends that we can reduce the frequency of communications from daily to every Monday, Wednesday and Friday, and Saturdays as needed. Our teams will continue following all developments from either the provincial, local public health or Village levels and should any need arise, the communication will become more frequent as necessary. </w:t>
      </w:r>
    </w:p>
    <w:p w14:paraId="47CEA67A" w14:textId="77777777" w:rsidR="003A1231" w:rsidRDefault="003A1231" w:rsidP="003A1231">
      <w:pPr>
        <w:pStyle w:val="COVID-19-bodycopy"/>
      </w:pPr>
    </w:p>
    <w:p w14:paraId="5DD57674" w14:textId="77777777" w:rsidR="003A1231" w:rsidRDefault="003A1231" w:rsidP="003A1231">
      <w:pPr>
        <w:pStyle w:val="COVID-19-bodycopy"/>
      </w:pPr>
      <w:r>
        <w:t xml:space="preserve">In the meantime, we hope to share more stories of strength and success from within our Villages as the communication team focuses more on these. We invite people to watch The Village Voice page </w:t>
      </w:r>
      <w:hyperlink r:id="rId11" w:history="1">
        <w:r w:rsidRPr="003B6C6B">
          <w:rPr>
            <w:rStyle w:val="Hyperlink"/>
          </w:rPr>
          <w:t>here</w:t>
        </w:r>
      </w:hyperlink>
      <w:r>
        <w:t xml:space="preserve"> for updated stories. </w:t>
      </w:r>
    </w:p>
    <w:p w14:paraId="612E1BB4" w14:textId="77777777" w:rsidR="003A1231" w:rsidRDefault="003A1231" w:rsidP="003A1231">
      <w:pPr>
        <w:pStyle w:val="COVID-19-bodycopy"/>
      </w:pPr>
    </w:p>
    <w:p w14:paraId="40E9A0E2" w14:textId="77777777" w:rsidR="003A1231" w:rsidRDefault="003A1231" w:rsidP="003A1231">
      <w:pPr>
        <w:pStyle w:val="COVID-19-bodycopy"/>
      </w:pPr>
      <w:r>
        <w:t xml:space="preserve">Thank you.  </w:t>
      </w:r>
    </w:p>
    <w:p w14:paraId="0AF905C8" w14:textId="77777777" w:rsidR="00502E7A" w:rsidRDefault="00502E7A" w:rsidP="00502E7A">
      <w:pPr>
        <w:pStyle w:val="COVID-19-bodycopy"/>
        <w:rPr>
          <w:b/>
          <w:bCs/>
        </w:rPr>
      </w:pPr>
    </w:p>
    <w:p w14:paraId="7FE317EF" w14:textId="77777777" w:rsidR="00502E7A" w:rsidRDefault="00502E7A" w:rsidP="00502E7A">
      <w:pPr>
        <w:pStyle w:val="COVID-19-bodycopy"/>
        <w:rPr>
          <w:b/>
          <w:bCs/>
        </w:rPr>
      </w:pPr>
    </w:p>
    <w:p w14:paraId="757F55A2" w14:textId="77777777" w:rsidR="00502E7A" w:rsidRDefault="00502E7A" w:rsidP="00502E7A">
      <w:pPr>
        <w:pStyle w:val="COVID-19-bodycopy"/>
        <w:rPr>
          <w:b/>
          <w:bCs/>
        </w:rPr>
      </w:pPr>
    </w:p>
    <w:p w14:paraId="0366C1F4" w14:textId="77777777" w:rsidR="00B652F5" w:rsidRDefault="00B652F5" w:rsidP="00502E7A">
      <w:pPr>
        <w:pStyle w:val="COVID-19-bodycopy"/>
        <w:rPr>
          <w:b/>
          <w:bCs/>
        </w:rPr>
        <w:sectPr w:rsidR="00B652F5" w:rsidSect="00502E7A">
          <w:headerReference w:type="default" r:id="rId12"/>
          <w:footerReference w:type="default" r:id="rId13"/>
          <w:pgSz w:w="12240" w:h="20160" w:code="5"/>
          <w:pgMar w:top="1440" w:right="1440" w:bottom="1440" w:left="1440" w:header="378" w:footer="393" w:gutter="0"/>
          <w:cols w:space="708"/>
          <w:docGrid w:linePitch="360"/>
        </w:sectPr>
      </w:pPr>
    </w:p>
    <w:p w14:paraId="300016E3" w14:textId="2CE2801B" w:rsidR="00502E7A" w:rsidRDefault="00502E7A" w:rsidP="00502E7A">
      <w:pPr>
        <w:pStyle w:val="COVID-19-bodycopy"/>
        <w:rPr>
          <w:b/>
          <w:bCs/>
        </w:rPr>
      </w:pPr>
      <w:r>
        <w:rPr>
          <w:b/>
          <w:bCs/>
        </w:rPr>
        <w:lastRenderedPageBreak/>
        <w:t>Please note: Chart formatting</w:t>
      </w:r>
    </w:p>
    <w:p w14:paraId="7A53C929" w14:textId="2673795E" w:rsidR="00CC5314" w:rsidRDefault="00502E7A" w:rsidP="00502E7A">
      <w:pPr>
        <w:pStyle w:val="COVID-19-bodycopy"/>
        <w:rPr>
          <w:sz w:val="20"/>
          <w:szCs w:val="20"/>
        </w:rPr>
      </w:pPr>
      <w:r w:rsidRPr="001A3253">
        <w:rPr>
          <w:sz w:val="20"/>
          <w:szCs w:val="20"/>
        </w:rPr>
        <w:t xml:space="preserve">*The number in the first column of the chart represents the full capacity of each Village in terms of resident numbers. </w:t>
      </w:r>
      <w:bookmarkEnd w:id="0"/>
    </w:p>
    <w:p w14:paraId="7E61C6BF" w14:textId="3703C12C" w:rsidR="00F7510E" w:rsidRDefault="00B148BB" w:rsidP="00502E7A">
      <w:pPr>
        <w:pStyle w:val="COVID-19-bodycopy"/>
        <w:rPr>
          <w:sz w:val="20"/>
          <w:szCs w:val="20"/>
        </w:rPr>
      </w:pPr>
      <w:r>
        <w:rPr>
          <w:noProof/>
          <w:sz w:val="20"/>
          <w:szCs w:val="20"/>
        </w:rPr>
        <w:drawing>
          <wp:anchor distT="0" distB="0" distL="114300" distR="114300" simplePos="0" relativeHeight="251658240" behindDoc="1" locked="0" layoutInCell="1" allowOverlap="1" wp14:anchorId="4249A106" wp14:editId="288A7E86">
            <wp:simplePos x="0" y="0"/>
            <wp:positionH relativeFrom="margin">
              <wp:posOffset>208280</wp:posOffset>
            </wp:positionH>
            <wp:positionV relativeFrom="paragraph">
              <wp:posOffset>192405</wp:posOffset>
            </wp:positionV>
            <wp:extent cx="10190480" cy="2971165"/>
            <wp:effectExtent l="0" t="0" r="1270" b="635"/>
            <wp:wrapTight wrapText="bothSides">
              <wp:wrapPolygon edited="0">
                <wp:start x="0" y="0"/>
                <wp:lineTo x="0" y="21466"/>
                <wp:lineTo x="21562" y="21466"/>
                <wp:lineTo x="215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 Reporting Summary May 12th 202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90480" cy="2971165"/>
                    </a:xfrm>
                    <a:prstGeom prst="rect">
                      <a:avLst/>
                    </a:prstGeom>
                  </pic:spPr>
                </pic:pic>
              </a:graphicData>
            </a:graphic>
            <wp14:sizeRelH relativeFrom="margin">
              <wp14:pctWidth>0</wp14:pctWidth>
            </wp14:sizeRelH>
            <wp14:sizeRelV relativeFrom="margin">
              <wp14:pctHeight>0</wp14:pctHeight>
            </wp14:sizeRelV>
          </wp:anchor>
        </w:drawing>
      </w:r>
    </w:p>
    <w:p w14:paraId="41711255" w14:textId="02099041" w:rsidR="00020F13" w:rsidRDefault="00020F13" w:rsidP="00020F13">
      <w:pPr>
        <w:pStyle w:val="COVID-19-bodycopy"/>
        <w:rPr>
          <w:sz w:val="20"/>
          <w:szCs w:val="20"/>
        </w:rPr>
      </w:pPr>
      <w:r w:rsidRPr="00780CF9">
        <w:rPr>
          <w:b/>
          <w:bCs/>
          <w:sz w:val="20"/>
          <w:szCs w:val="20"/>
        </w:rPr>
        <w:t>Total Resolved Cases Across Schlegel Villages</w:t>
      </w:r>
      <w:r>
        <w:rPr>
          <w:b/>
          <w:bCs/>
          <w:sz w:val="20"/>
          <w:szCs w:val="20"/>
        </w:rPr>
        <w:t xml:space="preserve"> as of Today</w:t>
      </w:r>
      <w:r>
        <w:rPr>
          <w:sz w:val="20"/>
          <w:szCs w:val="20"/>
        </w:rPr>
        <w:t>:</w:t>
      </w:r>
    </w:p>
    <w:p w14:paraId="29D9273D" w14:textId="7911FB6D" w:rsidR="00020F13" w:rsidRDefault="00020F13" w:rsidP="00020F13">
      <w:pPr>
        <w:pStyle w:val="COVID-19-bodycopy"/>
        <w:rPr>
          <w:sz w:val="20"/>
          <w:szCs w:val="20"/>
        </w:rPr>
      </w:pPr>
      <w:r>
        <w:rPr>
          <w:sz w:val="20"/>
          <w:szCs w:val="20"/>
        </w:rPr>
        <w:t xml:space="preserve">Residents: </w:t>
      </w:r>
      <w:r w:rsidR="00AB538B">
        <w:rPr>
          <w:b/>
          <w:bCs/>
          <w:sz w:val="28"/>
          <w:szCs w:val="28"/>
        </w:rPr>
        <w:t>1</w:t>
      </w:r>
      <w:r w:rsidR="00F44CFC">
        <w:rPr>
          <w:b/>
          <w:bCs/>
          <w:sz w:val="28"/>
          <w:szCs w:val="28"/>
        </w:rPr>
        <w:t>8</w:t>
      </w:r>
      <w:r w:rsidR="00B148BB">
        <w:rPr>
          <w:b/>
          <w:bCs/>
          <w:sz w:val="28"/>
          <w:szCs w:val="28"/>
        </w:rPr>
        <w:t>1</w:t>
      </w:r>
    </w:p>
    <w:p w14:paraId="0AC31945" w14:textId="2C983CC4" w:rsidR="00020F13" w:rsidRDefault="00020F13" w:rsidP="00020F13">
      <w:pPr>
        <w:pStyle w:val="COVID-19-bodycopy"/>
        <w:rPr>
          <w:sz w:val="20"/>
          <w:szCs w:val="20"/>
        </w:rPr>
      </w:pPr>
      <w:r>
        <w:rPr>
          <w:sz w:val="20"/>
          <w:szCs w:val="20"/>
        </w:rPr>
        <w:t xml:space="preserve">Team members: </w:t>
      </w:r>
      <w:r w:rsidR="00C270B0">
        <w:rPr>
          <w:b/>
          <w:bCs/>
          <w:sz w:val="28"/>
          <w:szCs w:val="28"/>
        </w:rPr>
        <w:t>1</w:t>
      </w:r>
      <w:r w:rsidR="00FA1F3B">
        <w:rPr>
          <w:b/>
          <w:bCs/>
          <w:sz w:val="28"/>
          <w:szCs w:val="28"/>
        </w:rPr>
        <w:t>3</w:t>
      </w:r>
      <w:r w:rsidR="00527AA6">
        <w:rPr>
          <w:b/>
          <w:bCs/>
          <w:sz w:val="28"/>
          <w:szCs w:val="28"/>
        </w:rPr>
        <w:t>1</w:t>
      </w:r>
    </w:p>
    <w:p w14:paraId="0FEB832C" w14:textId="568961EF" w:rsidR="00AF6B0A" w:rsidRPr="001A3253" w:rsidRDefault="00AF6B0A" w:rsidP="00502E7A">
      <w:pPr>
        <w:pStyle w:val="COVID-19-bodycopy"/>
        <w:rPr>
          <w:sz w:val="20"/>
          <w:szCs w:val="20"/>
        </w:rPr>
      </w:pPr>
    </w:p>
    <w:sectPr w:rsidR="00AF6B0A" w:rsidRPr="001A3253" w:rsidSect="00B652F5">
      <w:pgSz w:w="20160" w:h="12240" w:orient="landscape" w:code="5"/>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00D23" w14:textId="77777777" w:rsidR="000057E3" w:rsidRDefault="000057E3" w:rsidP="00120B73">
      <w:r>
        <w:separator/>
      </w:r>
    </w:p>
  </w:endnote>
  <w:endnote w:type="continuationSeparator" w:id="0">
    <w:p w14:paraId="617CD7A4" w14:textId="77777777" w:rsidR="000057E3" w:rsidRDefault="000057E3"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9B0CE" w14:textId="77777777" w:rsidR="000057E3" w:rsidRDefault="000057E3" w:rsidP="00120B73">
      <w:r>
        <w:separator/>
      </w:r>
    </w:p>
  </w:footnote>
  <w:footnote w:type="continuationSeparator" w:id="0">
    <w:p w14:paraId="7BF98A82" w14:textId="77777777" w:rsidR="000057E3" w:rsidRDefault="000057E3"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8"/>
  </w:num>
  <w:num w:numId="7">
    <w:abstractNumId w:val="1"/>
  </w:num>
  <w:num w:numId="8">
    <w:abstractNumId w:val="5"/>
  </w:num>
  <w:num w:numId="9">
    <w:abstractNumId w:val="9"/>
  </w:num>
  <w:num w:numId="10">
    <w:abstractNumId w:val="11"/>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57E3"/>
    <w:rsid w:val="00006063"/>
    <w:rsid w:val="00020F13"/>
    <w:rsid w:val="000265B9"/>
    <w:rsid w:val="00050A64"/>
    <w:rsid w:val="00055080"/>
    <w:rsid w:val="00060A4C"/>
    <w:rsid w:val="00074126"/>
    <w:rsid w:val="00092AA4"/>
    <w:rsid w:val="000A1DFB"/>
    <w:rsid w:val="000B6618"/>
    <w:rsid w:val="000C447E"/>
    <w:rsid w:val="000C4EC9"/>
    <w:rsid w:val="000D0993"/>
    <w:rsid w:val="000D6C4F"/>
    <w:rsid w:val="000E0603"/>
    <w:rsid w:val="000E2BC0"/>
    <w:rsid w:val="00110C0C"/>
    <w:rsid w:val="00113314"/>
    <w:rsid w:val="00120B73"/>
    <w:rsid w:val="00123DD7"/>
    <w:rsid w:val="00136A5A"/>
    <w:rsid w:val="001514C8"/>
    <w:rsid w:val="00156172"/>
    <w:rsid w:val="00162762"/>
    <w:rsid w:val="00170467"/>
    <w:rsid w:val="00171475"/>
    <w:rsid w:val="00186F8A"/>
    <w:rsid w:val="001A27BF"/>
    <w:rsid w:val="001A3253"/>
    <w:rsid w:val="001A41B1"/>
    <w:rsid w:val="001C188D"/>
    <w:rsid w:val="001D56ED"/>
    <w:rsid w:val="001F54D3"/>
    <w:rsid w:val="00205017"/>
    <w:rsid w:val="00213769"/>
    <w:rsid w:val="00221287"/>
    <w:rsid w:val="00224830"/>
    <w:rsid w:val="002359CD"/>
    <w:rsid w:val="00247424"/>
    <w:rsid w:val="00254482"/>
    <w:rsid w:val="00265F25"/>
    <w:rsid w:val="0027129D"/>
    <w:rsid w:val="00273527"/>
    <w:rsid w:val="00280DED"/>
    <w:rsid w:val="00282A32"/>
    <w:rsid w:val="00293239"/>
    <w:rsid w:val="002B4B43"/>
    <w:rsid w:val="002C1DDC"/>
    <w:rsid w:val="002E0C90"/>
    <w:rsid w:val="002E2ED5"/>
    <w:rsid w:val="002F30ED"/>
    <w:rsid w:val="002F3366"/>
    <w:rsid w:val="0030534F"/>
    <w:rsid w:val="00307165"/>
    <w:rsid w:val="003261FA"/>
    <w:rsid w:val="00330A62"/>
    <w:rsid w:val="00331CF5"/>
    <w:rsid w:val="0033493D"/>
    <w:rsid w:val="00337501"/>
    <w:rsid w:val="00342EC3"/>
    <w:rsid w:val="00353E57"/>
    <w:rsid w:val="00354D22"/>
    <w:rsid w:val="0035722E"/>
    <w:rsid w:val="00360261"/>
    <w:rsid w:val="00370929"/>
    <w:rsid w:val="00376736"/>
    <w:rsid w:val="003835B8"/>
    <w:rsid w:val="00386585"/>
    <w:rsid w:val="00392E42"/>
    <w:rsid w:val="003934F0"/>
    <w:rsid w:val="003A1231"/>
    <w:rsid w:val="003B30D1"/>
    <w:rsid w:val="003C3FE4"/>
    <w:rsid w:val="003F509C"/>
    <w:rsid w:val="003F59F6"/>
    <w:rsid w:val="003F7B57"/>
    <w:rsid w:val="00402C00"/>
    <w:rsid w:val="004161BB"/>
    <w:rsid w:val="00430E7C"/>
    <w:rsid w:val="0044331B"/>
    <w:rsid w:val="004570FA"/>
    <w:rsid w:val="00472517"/>
    <w:rsid w:val="004814F5"/>
    <w:rsid w:val="00487E3C"/>
    <w:rsid w:val="004A2F6F"/>
    <w:rsid w:val="004A41BF"/>
    <w:rsid w:val="004B6330"/>
    <w:rsid w:val="004D7F87"/>
    <w:rsid w:val="004F298D"/>
    <w:rsid w:val="00502E7A"/>
    <w:rsid w:val="00516565"/>
    <w:rsid w:val="0052626B"/>
    <w:rsid w:val="00527AA6"/>
    <w:rsid w:val="00537756"/>
    <w:rsid w:val="00550C1F"/>
    <w:rsid w:val="00570F3B"/>
    <w:rsid w:val="00575170"/>
    <w:rsid w:val="00594563"/>
    <w:rsid w:val="0059721E"/>
    <w:rsid w:val="005B36C0"/>
    <w:rsid w:val="005C09EE"/>
    <w:rsid w:val="005D0DB5"/>
    <w:rsid w:val="005D1BF5"/>
    <w:rsid w:val="005D23A1"/>
    <w:rsid w:val="005D3A71"/>
    <w:rsid w:val="005D6921"/>
    <w:rsid w:val="005E33D2"/>
    <w:rsid w:val="005E503E"/>
    <w:rsid w:val="005F0BF6"/>
    <w:rsid w:val="005F213C"/>
    <w:rsid w:val="005F26C1"/>
    <w:rsid w:val="005F5924"/>
    <w:rsid w:val="00604241"/>
    <w:rsid w:val="00610FCB"/>
    <w:rsid w:val="00612F72"/>
    <w:rsid w:val="006159E5"/>
    <w:rsid w:val="00615A97"/>
    <w:rsid w:val="00615C90"/>
    <w:rsid w:val="00624782"/>
    <w:rsid w:val="006563F4"/>
    <w:rsid w:val="00660B33"/>
    <w:rsid w:val="0067548D"/>
    <w:rsid w:val="00677BBE"/>
    <w:rsid w:val="0068143B"/>
    <w:rsid w:val="00684716"/>
    <w:rsid w:val="00686D6C"/>
    <w:rsid w:val="00693755"/>
    <w:rsid w:val="00694371"/>
    <w:rsid w:val="0069458A"/>
    <w:rsid w:val="006A0191"/>
    <w:rsid w:val="006A4CE9"/>
    <w:rsid w:val="006A7002"/>
    <w:rsid w:val="006B4E1E"/>
    <w:rsid w:val="006B6D63"/>
    <w:rsid w:val="006C603E"/>
    <w:rsid w:val="006D29B7"/>
    <w:rsid w:val="006F0600"/>
    <w:rsid w:val="006F2FA9"/>
    <w:rsid w:val="006F6205"/>
    <w:rsid w:val="006F6D04"/>
    <w:rsid w:val="00700A92"/>
    <w:rsid w:val="0070266E"/>
    <w:rsid w:val="00711CEF"/>
    <w:rsid w:val="0071648E"/>
    <w:rsid w:val="00730256"/>
    <w:rsid w:val="00741463"/>
    <w:rsid w:val="00744A05"/>
    <w:rsid w:val="0074517F"/>
    <w:rsid w:val="00751F76"/>
    <w:rsid w:val="007603FC"/>
    <w:rsid w:val="00762296"/>
    <w:rsid w:val="00767E79"/>
    <w:rsid w:val="00774CFF"/>
    <w:rsid w:val="00781DB1"/>
    <w:rsid w:val="00792675"/>
    <w:rsid w:val="0079559E"/>
    <w:rsid w:val="007C1CC7"/>
    <w:rsid w:val="007D24F3"/>
    <w:rsid w:val="007E0626"/>
    <w:rsid w:val="007E3C26"/>
    <w:rsid w:val="007E7E3C"/>
    <w:rsid w:val="00816356"/>
    <w:rsid w:val="00826F08"/>
    <w:rsid w:val="00832A25"/>
    <w:rsid w:val="0084020A"/>
    <w:rsid w:val="00870005"/>
    <w:rsid w:val="00873352"/>
    <w:rsid w:val="00876CC1"/>
    <w:rsid w:val="00880171"/>
    <w:rsid w:val="008813C1"/>
    <w:rsid w:val="00882E7A"/>
    <w:rsid w:val="00885F65"/>
    <w:rsid w:val="00891E4E"/>
    <w:rsid w:val="008A4EB5"/>
    <w:rsid w:val="008A6937"/>
    <w:rsid w:val="008A6B15"/>
    <w:rsid w:val="008A7E4F"/>
    <w:rsid w:val="008B465E"/>
    <w:rsid w:val="008D02E9"/>
    <w:rsid w:val="008D589B"/>
    <w:rsid w:val="008E3107"/>
    <w:rsid w:val="008F2E37"/>
    <w:rsid w:val="00902136"/>
    <w:rsid w:val="00906FDE"/>
    <w:rsid w:val="00915CF6"/>
    <w:rsid w:val="00922E02"/>
    <w:rsid w:val="00922FA8"/>
    <w:rsid w:val="009358F7"/>
    <w:rsid w:val="00942970"/>
    <w:rsid w:val="00955458"/>
    <w:rsid w:val="00962256"/>
    <w:rsid w:val="00971A15"/>
    <w:rsid w:val="00983C02"/>
    <w:rsid w:val="009C22BD"/>
    <w:rsid w:val="009C55F8"/>
    <w:rsid w:val="009D38A4"/>
    <w:rsid w:val="009D6897"/>
    <w:rsid w:val="009F4DE2"/>
    <w:rsid w:val="009F7E4C"/>
    <w:rsid w:val="00A0389D"/>
    <w:rsid w:val="00A10419"/>
    <w:rsid w:val="00A11F2C"/>
    <w:rsid w:val="00A140E8"/>
    <w:rsid w:val="00A52C03"/>
    <w:rsid w:val="00A55F67"/>
    <w:rsid w:val="00A611D0"/>
    <w:rsid w:val="00A665DE"/>
    <w:rsid w:val="00A66B0B"/>
    <w:rsid w:val="00A7076B"/>
    <w:rsid w:val="00A70985"/>
    <w:rsid w:val="00A9343D"/>
    <w:rsid w:val="00A940F6"/>
    <w:rsid w:val="00A95157"/>
    <w:rsid w:val="00A978D0"/>
    <w:rsid w:val="00AA35AE"/>
    <w:rsid w:val="00AB538B"/>
    <w:rsid w:val="00AC52F3"/>
    <w:rsid w:val="00AD75F6"/>
    <w:rsid w:val="00AE1A4F"/>
    <w:rsid w:val="00AF0BF7"/>
    <w:rsid w:val="00AF1C57"/>
    <w:rsid w:val="00AF6B0A"/>
    <w:rsid w:val="00B148BB"/>
    <w:rsid w:val="00B3580A"/>
    <w:rsid w:val="00B41B24"/>
    <w:rsid w:val="00B540E7"/>
    <w:rsid w:val="00B550D6"/>
    <w:rsid w:val="00B639D0"/>
    <w:rsid w:val="00B64BCB"/>
    <w:rsid w:val="00B652F5"/>
    <w:rsid w:val="00B725B8"/>
    <w:rsid w:val="00B81868"/>
    <w:rsid w:val="00B92CB1"/>
    <w:rsid w:val="00BA79D0"/>
    <w:rsid w:val="00BB4121"/>
    <w:rsid w:val="00BD07C7"/>
    <w:rsid w:val="00BD1D60"/>
    <w:rsid w:val="00BD380C"/>
    <w:rsid w:val="00BE4FC5"/>
    <w:rsid w:val="00BE5EE7"/>
    <w:rsid w:val="00BF253A"/>
    <w:rsid w:val="00BF71D6"/>
    <w:rsid w:val="00BF77C5"/>
    <w:rsid w:val="00C12103"/>
    <w:rsid w:val="00C225D5"/>
    <w:rsid w:val="00C270B0"/>
    <w:rsid w:val="00C326FB"/>
    <w:rsid w:val="00C373E7"/>
    <w:rsid w:val="00C51775"/>
    <w:rsid w:val="00C61C2E"/>
    <w:rsid w:val="00C72662"/>
    <w:rsid w:val="00C9064E"/>
    <w:rsid w:val="00C91AFF"/>
    <w:rsid w:val="00C942D8"/>
    <w:rsid w:val="00C94350"/>
    <w:rsid w:val="00CC5314"/>
    <w:rsid w:val="00CC7347"/>
    <w:rsid w:val="00CE2461"/>
    <w:rsid w:val="00CF0169"/>
    <w:rsid w:val="00CF3A62"/>
    <w:rsid w:val="00D005AF"/>
    <w:rsid w:val="00D131F8"/>
    <w:rsid w:val="00D14468"/>
    <w:rsid w:val="00D17CFE"/>
    <w:rsid w:val="00D33FF9"/>
    <w:rsid w:val="00D37A59"/>
    <w:rsid w:val="00D445D8"/>
    <w:rsid w:val="00D479F4"/>
    <w:rsid w:val="00D5106B"/>
    <w:rsid w:val="00D515D3"/>
    <w:rsid w:val="00D614C2"/>
    <w:rsid w:val="00D6423D"/>
    <w:rsid w:val="00D66062"/>
    <w:rsid w:val="00D72620"/>
    <w:rsid w:val="00D77C5C"/>
    <w:rsid w:val="00D92706"/>
    <w:rsid w:val="00D95F48"/>
    <w:rsid w:val="00D968DF"/>
    <w:rsid w:val="00DA5F96"/>
    <w:rsid w:val="00DB124B"/>
    <w:rsid w:val="00DF61AB"/>
    <w:rsid w:val="00E01FAF"/>
    <w:rsid w:val="00E1318B"/>
    <w:rsid w:val="00E15113"/>
    <w:rsid w:val="00E33B35"/>
    <w:rsid w:val="00E45207"/>
    <w:rsid w:val="00E63F4F"/>
    <w:rsid w:val="00E66FFF"/>
    <w:rsid w:val="00E758FC"/>
    <w:rsid w:val="00E82C9B"/>
    <w:rsid w:val="00E93C1F"/>
    <w:rsid w:val="00E94655"/>
    <w:rsid w:val="00EA7D1E"/>
    <w:rsid w:val="00EC725F"/>
    <w:rsid w:val="00ED4169"/>
    <w:rsid w:val="00ED7699"/>
    <w:rsid w:val="00F12E24"/>
    <w:rsid w:val="00F274F3"/>
    <w:rsid w:val="00F41415"/>
    <w:rsid w:val="00F41842"/>
    <w:rsid w:val="00F44CFC"/>
    <w:rsid w:val="00F62C76"/>
    <w:rsid w:val="00F65F8C"/>
    <w:rsid w:val="00F73838"/>
    <w:rsid w:val="00F7510E"/>
    <w:rsid w:val="00F75251"/>
    <w:rsid w:val="00F86985"/>
    <w:rsid w:val="00F95A07"/>
    <w:rsid w:val="00FA1F3B"/>
    <w:rsid w:val="00FA4684"/>
    <w:rsid w:val="00FA5F3F"/>
    <w:rsid w:val="00FB006F"/>
    <w:rsid w:val="00FC7CB1"/>
    <w:rsid w:val="00FE56AE"/>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legelvillages.com/latest/village-vo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2.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customXml/itemProps4.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2</cp:revision>
  <dcterms:created xsi:type="dcterms:W3CDTF">2020-07-06T17:20:00Z</dcterms:created>
  <dcterms:modified xsi:type="dcterms:W3CDTF">2020-07-06T17:20:00Z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