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B385" w14:textId="4A7C269E" w:rsidR="001A41B1" w:rsidRDefault="00006063" w:rsidP="007E0626">
      <w:pPr>
        <w:pStyle w:val="COVID-19-heading"/>
      </w:pPr>
      <w:r>
        <w:t>Sunday, March 22</w:t>
      </w:r>
      <w:r w:rsidR="00CF0169">
        <w:t xml:space="preserve"> </w:t>
      </w:r>
      <w:r w:rsidR="00744A05">
        <w:t>1</w:t>
      </w:r>
      <w:r>
        <w:t>1</w:t>
      </w:r>
      <w:r w:rsidR="00BF77C5">
        <w:t>:</w:t>
      </w:r>
      <w:r>
        <w:t>45</w:t>
      </w:r>
      <w:r w:rsidR="00CF0169">
        <w:t xml:space="preserve"> </w:t>
      </w:r>
      <w:r w:rsidR="00BF77C5">
        <w:t>am</w:t>
      </w:r>
      <w:r w:rsidR="006A7002">
        <w:t xml:space="preserve"> </w:t>
      </w:r>
    </w:p>
    <w:p w14:paraId="59820F31" w14:textId="7CD97EEE" w:rsidR="000B6618" w:rsidRDefault="000B6618" w:rsidP="000B6618">
      <w:pPr>
        <w:pStyle w:val="COVID-19-heading"/>
      </w:pPr>
      <w:r>
        <w:t>Organizational Update</w:t>
      </w:r>
    </w:p>
    <w:p w14:paraId="4FC8E65D" w14:textId="77777777" w:rsidR="000B6618" w:rsidRDefault="000B6618" w:rsidP="00006063">
      <w:pPr>
        <w:pStyle w:val="COVID-19-bodycopy"/>
      </w:pPr>
    </w:p>
    <w:p w14:paraId="142983DA" w14:textId="155A99BF" w:rsidR="00006063" w:rsidRDefault="00006063" w:rsidP="00006063">
      <w:pPr>
        <w:pStyle w:val="COVID-19-bodycopy"/>
      </w:pPr>
      <w:bookmarkStart w:id="0" w:name="_GoBack"/>
      <w:bookmarkEnd w:id="0"/>
      <w:r w:rsidRPr="0073009C">
        <w:t xml:space="preserve">As </w:t>
      </w:r>
      <w:r>
        <w:t>of the release of this update, there are</w:t>
      </w:r>
      <w:r w:rsidRPr="0073009C">
        <w:t xml:space="preserve"> still have </w:t>
      </w:r>
      <w:r w:rsidRPr="00AB7FBD">
        <w:rPr>
          <w:b/>
          <w:bCs/>
        </w:rPr>
        <w:t>no confirmed cases of COVID-19 in any of our Villages.</w:t>
      </w:r>
      <w:r>
        <w:t xml:space="preserve"> While there are some currently managing </w:t>
      </w:r>
      <w:r w:rsidRPr="0073009C">
        <w:t>respiratory outbreak</w:t>
      </w:r>
      <w:r>
        <w:t xml:space="preserve">s with confirmed influenza, </w:t>
      </w:r>
      <w:r w:rsidRPr="0073009C">
        <w:t>all testing for COVID-19 has come back negative</w:t>
      </w:r>
      <w:r>
        <w:t xml:space="preserve">. </w:t>
      </w:r>
      <w:r w:rsidR="007E0626">
        <w:t>O</w:t>
      </w:r>
      <w:r w:rsidRPr="0073009C">
        <w:t>utbreak protocols are firmly in place in these Villages</w:t>
      </w:r>
      <w:r>
        <w:t>, and teams are doing a great job supporting residents.</w:t>
      </w:r>
    </w:p>
    <w:p w14:paraId="73AED627" w14:textId="77777777" w:rsidR="000B6618" w:rsidRDefault="000B6618" w:rsidP="005F213C">
      <w:pPr>
        <w:pStyle w:val="COVID-19-subhead"/>
      </w:pPr>
    </w:p>
    <w:p w14:paraId="2E9C5E67" w14:textId="57445647" w:rsidR="005F213C" w:rsidRDefault="005F213C" w:rsidP="005F213C">
      <w:pPr>
        <w:pStyle w:val="COVID-19-subhead"/>
      </w:pPr>
      <w:r>
        <w:t>Essential Visitors</w:t>
      </w:r>
    </w:p>
    <w:p w14:paraId="59217F2E" w14:textId="25A7C790" w:rsidR="005F213C" w:rsidRDefault="007E0626" w:rsidP="005F213C">
      <w:pPr>
        <w:pStyle w:val="COVID-19-bodycopy"/>
        <w:rPr>
          <w:b/>
          <w:bCs/>
        </w:rPr>
      </w:pPr>
      <w:r>
        <w:t xml:space="preserve"> </w:t>
      </w:r>
      <w:r w:rsidR="005F213C">
        <w:t xml:space="preserve">“Only essential visitors should be permitted to enter and must continue to be actively screened into these settings. Those who fail screening should not be permitted to enter. </w:t>
      </w:r>
      <w:r w:rsidR="005F213C">
        <w:rPr>
          <w:b/>
          <w:bCs/>
        </w:rPr>
        <w:t>Essential visitors are those who have a resident who is very ill or requiring end-of-life care.”</w:t>
      </w:r>
    </w:p>
    <w:p w14:paraId="2E948A18" w14:textId="46BF5F2F" w:rsidR="00744A05" w:rsidRDefault="005F213C" w:rsidP="00006063">
      <w:pPr>
        <w:pStyle w:val="COVID-19-subhead"/>
      </w:pPr>
      <w:r>
        <w:t xml:space="preserve">Return-to-Work Policy </w:t>
      </w:r>
    </w:p>
    <w:p w14:paraId="32647B01" w14:textId="03B404C2" w:rsidR="0070266E" w:rsidRPr="00376736" w:rsidRDefault="0070266E" w:rsidP="00376736">
      <w:pPr>
        <w:pStyle w:val="COVID-19-bullets"/>
      </w:pPr>
      <w:r w:rsidRPr="00376736">
        <w:t>Team members who have travelled outside the country must self isolate for 14 days</w:t>
      </w:r>
      <w:r w:rsidR="00376736">
        <w:t>;</w:t>
      </w:r>
      <w:r w:rsidRPr="00376736">
        <w:t xml:space="preserve"> </w:t>
      </w:r>
    </w:p>
    <w:p w14:paraId="30CA71A8" w14:textId="77777777" w:rsidR="00006063" w:rsidRPr="00376736" w:rsidRDefault="0070266E" w:rsidP="00376736">
      <w:pPr>
        <w:pStyle w:val="COVID-19-bullets"/>
      </w:pPr>
      <w:r w:rsidRPr="00376736">
        <w:t xml:space="preserve">Team members who have close contact with someone with </w:t>
      </w:r>
      <w:r w:rsidR="003C3FE4" w:rsidRPr="00376736">
        <w:t xml:space="preserve">acute </w:t>
      </w:r>
      <w:r w:rsidRPr="00376736">
        <w:t>respiratory symptoms who has travelled outside of Canada must self isolate.</w:t>
      </w:r>
    </w:p>
    <w:p w14:paraId="399E18B7" w14:textId="089CB415" w:rsidR="00744A05" w:rsidRPr="00376736" w:rsidRDefault="00006063" w:rsidP="00376736">
      <w:pPr>
        <w:pStyle w:val="COVID-19-bullets"/>
      </w:pPr>
      <w:r w:rsidRPr="00376736">
        <w:t>T</w:t>
      </w:r>
      <w:r w:rsidR="00744A05" w:rsidRPr="00376736">
        <w:t xml:space="preserve">eam members will not be able to return to work without a negative COVID-19 test or they have completed 14 days of self-isolation and are symptom free. </w:t>
      </w:r>
    </w:p>
    <w:p w14:paraId="06E14108" w14:textId="77777777" w:rsidR="007E0626" w:rsidRDefault="00376736" w:rsidP="007E0626">
      <w:pPr>
        <w:pStyle w:val="COVID-19-bullets"/>
      </w:pPr>
      <w:r w:rsidRPr="00376736">
        <w:rPr>
          <w:b/>
          <w:bCs/>
        </w:rPr>
        <w:t>A doctor’s note is not enough</w:t>
      </w:r>
      <w:r w:rsidRPr="00376736">
        <w:t>. If they do receive a negative test, they would still be away from the Village for 5 days as per our standard infection control protocols.</w:t>
      </w:r>
    </w:p>
    <w:p w14:paraId="7880D681" w14:textId="25BBD420" w:rsidR="007E0626" w:rsidRPr="007E0626" w:rsidRDefault="007E0626" w:rsidP="007E0626">
      <w:pPr>
        <w:pStyle w:val="COVID-19-bullets"/>
        <w:rPr>
          <w:b/>
          <w:bCs/>
        </w:rPr>
      </w:pPr>
      <w:r w:rsidRPr="007E0626">
        <w:rPr>
          <w:b/>
          <w:bCs/>
        </w:rPr>
        <w:t>Any person who fails screening is not be permitted to enter!</w:t>
      </w:r>
    </w:p>
    <w:p w14:paraId="0127030B" w14:textId="77777777" w:rsidR="00744A05" w:rsidRDefault="00744A05" w:rsidP="00744A05">
      <w:pPr>
        <w:rPr>
          <w:b/>
          <w:bCs/>
        </w:rPr>
      </w:pPr>
    </w:p>
    <w:p w14:paraId="0D85C55D" w14:textId="77777777" w:rsidR="005F213C" w:rsidRDefault="005F213C" w:rsidP="005F213C">
      <w:pPr>
        <w:pStyle w:val="COVID-19-bodycopy"/>
      </w:pPr>
      <w:r>
        <w:t>Our trusted</w:t>
      </w:r>
      <w:r>
        <w:rPr>
          <w:b/>
          <w:bCs/>
        </w:rPr>
        <w:t xml:space="preserve"> General Managers have final discretion</w:t>
      </w:r>
      <w:r>
        <w:t xml:space="preserve"> in all circumstances.</w:t>
      </w:r>
    </w:p>
    <w:p w14:paraId="12778068" w14:textId="77777777" w:rsidR="005F213C" w:rsidRDefault="005F213C" w:rsidP="005F213C">
      <w:pPr>
        <w:rPr>
          <w:b/>
          <w:bCs/>
        </w:rPr>
      </w:pPr>
    </w:p>
    <w:p w14:paraId="0868222F" w14:textId="10105F10" w:rsidR="003261FA" w:rsidRDefault="00006063" w:rsidP="00006063">
      <w:pPr>
        <w:pStyle w:val="COVID-19-subhead"/>
      </w:pPr>
      <w:r>
        <w:t>Infection Control Reminders</w:t>
      </w:r>
    </w:p>
    <w:p w14:paraId="0E69242B" w14:textId="5C7C6820" w:rsidR="00006063" w:rsidRDefault="00006063" w:rsidP="00376736">
      <w:pPr>
        <w:pStyle w:val="COVID-19-bullets"/>
      </w:pPr>
      <w:r>
        <w:t xml:space="preserve">In all outbreak situations, our standard outbreak protocols are in place; </w:t>
      </w:r>
      <w:r w:rsidR="00376736" w:rsidRPr="007E0626">
        <w:rPr>
          <w:b/>
          <w:bCs/>
        </w:rPr>
        <w:t>S</w:t>
      </w:r>
      <w:r w:rsidRPr="007E0626">
        <w:rPr>
          <w:b/>
          <w:bCs/>
        </w:rPr>
        <w:t xml:space="preserve">ocial </w:t>
      </w:r>
      <w:r w:rsidR="007E0626" w:rsidRPr="007E0626">
        <w:rPr>
          <w:b/>
          <w:bCs/>
        </w:rPr>
        <w:t>D</w:t>
      </w:r>
      <w:r w:rsidRPr="007E0626">
        <w:rPr>
          <w:b/>
          <w:bCs/>
        </w:rPr>
        <w:t>istancing</w:t>
      </w:r>
      <w:r>
        <w:t xml:space="preserve"> and </w:t>
      </w:r>
      <w:r w:rsidRPr="007E0626">
        <w:rPr>
          <w:b/>
          <w:bCs/>
        </w:rPr>
        <w:t>Hand Washing</w:t>
      </w:r>
      <w:r>
        <w:t xml:space="preserve"> is </w:t>
      </w:r>
      <w:r w:rsidR="00376736">
        <w:t xml:space="preserve">always a </w:t>
      </w:r>
      <w:r w:rsidR="007E0626">
        <w:t>g</w:t>
      </w:r>
      <w:r>
        <w:t xml:space="preserve">reat </w:t>
      </w:r>
      <w:r w:rsidR="007E0626">
        <w:t>d</w:t>
      </w:r>
      <w:r>
        <w:t>efense</w:t>
      </w:r>
      <w:r w:rsidR="00376736">
        <w:t>;</w:t>
      </w:r>
      <w:r>
        <w:t xml:space="preserve">  </w:t>
      </w:r>
    </w:p>
    <w:p w14:paraId="15BDF915" w14:textId="267027C9" w:rsidR="00006063" w:rsidRPr="0073009C" w:rsidRDefault="00006063" w:rsidP="00376736">
      <w:pPr>
        <w:pStyle w:val="COVID-19-bullets"/>
      </w:pPr>
      <w:r>
        <w:t>The Local</w:t>
      </w:r>
      <w:r w:rsidRPr="0073009C">
        <w:t xml:space="preserve"> Public Health Unit</w:t>
      </w:r>
      <w:r>
        <w:t xml:space="preserve"> determines who is </w:t>
      </w:r>
      <w:r w:rsidRPr="0073009C">
        <w:t>tested</w:t>
      </w:r>
      <w:r>
        <w:t>, and result</w:t>
      </w:r>
      <w:r w:rsidR="00376736">
        <w:t>s</w:t>
      </w:r>
      <w:r>
        <w:t xml:space="preserve"> may take up to five days, we are told</w:t>
      </w:r>
      <w:r w:rsidR="00376736">
        <w:t>;</w:t>
      </w:r>
    </w:p>
    <w:p w14:paraId="34095FCA" w14:textId="6927E6CA" w:rsidR="00006063" w:rsidRPr="005C2D32" w:rsidRDefault="00006063" w:rsidP="00376736">
      <w:pPr>
        <w:pStyle w:val="COVID-19-bullets"/>
      </w:pPr>
      <w:r>
        <w:t xml:space="preserve">We </w:t>
      </w:r>
      <w:r w:rsidRPr="00247424">
        <w:t>strongly urge our independent residents to avoid leaving their Village</w:t>
      </w:r>
      <w:r>
        <w:t xml:space="preserve"> unless it is essential</w:t>
      </w:r>
      <w:r w:rsidR="00376736">
        <w:t>;</w:t>
      </w:r>
      <w:r>
        <w:t xml:space="preserve"> </w:t>
      </w:r>
    </w:p>
    <w:p w14:paraId="05DB6D46" w14:textId="3ACDC965" w:rsidR="00006063" w:rsidRPr="00376736" w:rsidRDefault="00006063" w:rsidP="00376736">
      <w:pPr>
        <w:pStyle w:val="COVID-19-bullets"/>
      </w:pPr>
      <w:r>
        <w:t>If residents must leave, w</w:t>
      </w:r>
      <w:r w:rsidRPr="005C2D32">
        <w:t>e advi</w:t>
      </w:r>
      <w:r>
        <w:t>s</w:t>
      </w:r>
      <w:r w:rsidRPr="005C2D32">
        <w:t xml:space="preserve">e </w:t>
      </w:r>
      <w:r>
        <w:t>them to</w:t>
      </w:r>
      <w:r w:rsidRPr="005C2D32">
        <w:t xml:space="preserve"> limit movements around the </w:t>
      </w:r>
      <w:r>
        <w:t>V</w:t>
      </w:r>
      <w:r w:rsidRPr="005C2D32">
        <w:t>illage and self</w:t>
      </w:r>
      <w:r>
        <w:t>-</w:t>
      </w:r>
      <w:r w:rsidRPr="005C2D32">
        <w:t xml:space="preserve">monitor for symptoms. </w:t>
      </w:r>
      <w:r w:rsidRPr="00376736">
        <w:t>Every Village has come up with creative solutions to ensure independent RH residents have access to groceries – please share your Village’s information with them</w:t>
      </w:r>
      <w:r w:rsidR="00376736">
        <w:t>;</w:t>
      </w:r>
    </w:p>
    <w:p w14:paraId="4DFBC9FB" w14:textId="26287048" w:rsidR="00006063" w:rsidRDefault="005D0DB5" w:rsidP="00376736">
      <w:pPr>
        <w:pStyle w:val="COVID-19-bullets"/>
      </w:pPr>
      <w:r>
        <w:t>W</w:t>
      </w:r>
      <w:r w:rsidR="00006063">
        <w:t>e remind everyone that that we are cooperating with hospital and Public Health officials to ensure any new admissions from hospital have been thoroughly screened</w:t>
      </w:r>
    </w:p>
    <w:p w14:paraId="4F807AD3" w14:textId="77777777" w:rsidR="00006063" w:rsidRPr="0073009C" w:rsidRDefault="00006063" w:rsidP="00006063">
      <w:pPr>
        <w:pStyle w:val="ListParagraph"/>
        <w:rPr>
          <w:rFonts w:eastAsia="Times New Roman"/>
        </w:rPr>
      </w:pPr>
    </w:p>
    <w:p w14:paraId="2EEEC56D" w14:textId="77777777" w:rsidR="004161BB" w:rsidRPr="00792675" w:rsidRDefault="004161BB" w:rsidP="00792675">
      <w:pPr>
        <w:pStyle w:val="COVID-19-bodycopy"/>
      </w:pPr>
    </w:p>
    <w:sectPr w:rsidR="004161BB" w:rsidRPr="00792675" w:rsidSect="0079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521" w:right="1440" w:bottom="1440" w:left="1440" w:header="37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92F2" w14:textId="77777777" w:rsidR="00D92706" w:rsidRDefault="00D92706" w:rsidP="00120B73">
      <w:r>
        <w:separator/>
      </w:r>
    </w:p>
  </w:endnote>
  <w:endnote w:type="continuationSeparator" w:id="0">
    <w:p w14:paraId="6C62D0FD" w14:textId="77777777" w:rsidR="00D92706" w:rsidRDefault="00D92706" w:rsidP="0012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461E" w14:textId="77777777" w:rsidR="00D479F4" w:rsidRDefault="00D4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3E2A" w14:textId="156242C2" w:rsidR="00120B73" w:rsidRDefault="00120B73" w:rsidP="00120B73">
    <w:pPr>
      <w:pStyle w:val="Footer"/>
      <w:ind w:left="-1080"/>
    </w:pPr>
    <w:r>
      <w:rPr>
        <w:noProof/>
      </w:rPr>
      <w:drawing>
        <wp:inline distT="0" distB="0" distL="0" distR="0" wp14:anchorId="75A7C5A5" wp14:editId="6B6C5730">
          <wp:extent cx="7315200" cy="685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ID-19_SV_templat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DBDA" w14:textId="77777777" w:rsidR="00D479F4" w:rsidRDefault="00D4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E312" w14:textId="77777777" w:rsidR="00D92706" w:rsidRDefault="00D92706" w:rsidP="00120B73">
      <w:r>
        <w:separator/>
      </w:r>
    </w:p>
  </w:footnote>
  <w:footnote w:type="continuationSeparator" w:id="0">
    <w:p w14:paraId="30F5CA14" w14:textId="77777777" w:rsidR="00D92706" w:rsidRDefault="00D92706" w:rsidP="0012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04B9" w14:textId="77777777" w:rsidR="00D479F4" w:rsidRDefault="00D4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1A35" w14:textId="64D1BBC5" w:rsidR="00120B73" w:rsidRDefault="00120B73" w:rsidP="00120B73">
    <w:pPr>
      <w:pStyle w:val="Header"/>
      <w:ind w:left="-1080"/>
    </w:pPr>
    <w:r>
      <w:rPr>
        <w:noProof/>
      </w:rPr>
      <w:drawing>
        <wp:inline distT="0" distB="0" distL="0" distR="0" wp14:anchorId="5D1D71D8" wp14:editId="6FFB1723">
          <wp:extent cx="7315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ID-19_SV_templat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5595" w14:textId="77777777" w:rsidR="00D479F4" w:rsidRDefault="00D4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1A5"/>
    <w:multiLevelType w:val="hybridMultilevel"/>
    <w:tmpl w:val="260E556C"/>
    <w:lvl w:ilvl="0" w:tplc="9266D112">
      <w:start w:val="1"/>
      <w:numFmt w:val="bullet"/>
      <w:pStyle w:val="COVID-19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0884"/>
    <w:multiLevelType w:val="hybridMultilevel"/>
    <w:tmpl w:val="4D02A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024"/>
    <w:multiLevelType w:val="hybridMultilevel"/>
    <w:tmpl w:val="74E6F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54B2"/>
    <w:multiLevelType w:val="hybridMultilevel"/>
    <w:tmpl w:val="04AEC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A0D2C"/>
    <w:multiLevelType w:val="hybridMultilevel"/>
    <w:tmpl w:val="3C2E1440"/>
    <w:lvl w:ilvl="0" w:tplc="58622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634BC"/>
    <w:multiLevelType w:val="hybridMultilevel"/>
    <w:tmpl w:val="8BE2E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82"/>
    <w:rsid w:val="00006063"/>
    <w:rsid w:val="000B6618"/>
    <w:rsid w:val="000D6C4F"/>
    <w:rsid w:val="00110C0C"/>
    <w:rsid w:val="00120B73"/>
    <w:rsid w:val="00162762"/>
    <w:rsid w:val="001A41B1"/>
    <w:rsid w:val="00247424"/>
    <w:rsid w:val="002E2ED5"/>
    <w:rsid w:val="003261FA"/>
    <w:rsid w:val="00354D22"/>
    <w:rsid w:val="00370929"/>
    <w:rsid w:val="00376736"/>
    <w:rsid w:val="00386585"/>
    <w:rsid w:val="003C3FE4"/>
    <w:rsid w:val="004161BB"/>
    <w:rsid w:val="004A2F6F"/>
    <w:rsid w:val="005D0DB5"/>
    <w:rsid w:val="005F0BF6"/>
    <w:rsid w:val="005F213C"/>
    <w:rsid w:val="005F5924"/>
    <w:rsid w:val="00604241"/>
    <w:rsid w:val="00624782"/>
    <w:rsid w:val="00677BBE"/>
    <w:rsid w:val="0068143B"/>
    <w:rsid w:val="006A0191"/>
    <w:rsid w:val="006A7002"/>
    <w:rsid w:val="006F0600"/>
    <w:rsid w:val="0070266E"/>
    <w:rsid w:val="00711CEF"/>
    <w:rsid w:val="00744A05"/>
    <w:rsid w:val="00751F76"/>
    <w:rsid w:val="00767E79"/>
    <w:rsid w:val="00774CFF"/>
    <w:rsid w:val="00781DB1"/>
    <w:rsid w:val="00792675"/>
    <w:rsid w:val="007E0626"/>
    <w:rsid w:val="00826F08"/>
    <w:rsid w:val="00876CC1"/>
    <w:rsid w:val="008813C1"/>
    <w:rsid w:val="00885F65"/>
    <w:rsid w:val="008A4EB5"/>
    <w:rsid w:val="008B465E"/>
    <w:rsid w:val="008E3107"/>
    <w:rsid w:val="009358F7"/>
    <w:rsid w:val="00A11F2C"/>
    <w:rsid w:val="00A978D0"/>
    <w:rsid w:val="00AA35AE"/>
    <w:rsid w:val="00AC52F3"/>
    <w:rsid w:val="00B41B24"/>
    <w:rsid w:val="00BE4FC5"/>
    <w:rsid w:val="00BF77C5"/>
    <w:rsid w:val="00C91AFF"/>
    <w:rsid w:val="00CF0169"/>
    <w:rsid w:val="00D479F4"/>
    <w:rsid w:val="00D77C5C"/>
    <w:rsid w:val="00D92706"/>
    <w:rsid w:val="00E45207"/>
    <w:rsid w:val="00E758FC"/>
    <w:rsid w:val="00EC725F"/>
    <w:rsid w:val="00F73838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4808"/>
  <w15:chartTrackingRefBased/>
  <w15:docId w15:val="{EF4033B6-499D-4B98-BFDF-40DDFD5C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82"/>
    <w:pPr>
      <w:widowControl w:val="0"/>
      <w:ind w:left="720"/>
      <w:contextualSpacing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B7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B73"/>
  </w:style>
  <w:style w:type="paragraph" w:styleId="Footer">
    <w:name w:val="footer"/>
    <w:basedOn w:val="Normal"/>
    <w:link w:val="FooterChar"/>
    <w:uiPriority w:val="99"/>
    <w:unhideWhenUsed/>
    <w:rsid w:val="00120B7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B73"/>
  </w:style>
  <w:style w:type="paragraph" w:customStyle="1" w:styleId="COVID-19-bodycopy">
    <w:name w:val="COVID-19 - body copy"/>
    <w:qFormat/>
    <w:rsid w:val="00792675"/>
    <w:rPr>
      <w:rFonts w:ascii="Verdana" w:hAnsi="Verdana"/>
      <w:sz w:val="24"/>
      <w:szCs w:val="24"/>
      <w:lang w:eastAsia="en-CA"/>
    </w:rPr>
  </w:style>
  <w:style w:type="paragraph" w:customStyle="1" w:styleId="COVID-19-bullets">
    <w:name w:val="COVID-19 - bullets"/>
    <w:basedOn w:val="COVID-19-bodycopy"/>
    <w:qFormat/>
    <w:rsid w:val="005F5924"/>
    <w:pPr>
      <w:numPr>
        <w:numId w:val="1"/>
      </w:numPr>
      <w:spacing w:after="60"/>
      <w:ind w:left="360"/>
    </w:pPr>
  </w:style>
  <w:style w:type="paragraph" w:customStyle="1" w:styleId="COVID-19-heading">
    <w:name w:val="COVID-19 - heading"/>
    <w:basedOn w:val="COVID-19-bodycopy"/>
    <w:qFormat/>
    <w:rsid w:val="00792675"/>
    <w:rPr>
      <w:b/>
      <w:sz w:val="44"/>
      <w:szCs w:val="44"/>
    </w:rPr>
  </w:style>
  <w:style w:type="paragraph" w:customStyle="1" w:styleId="COVID-19-subhead">
    <w:name w:val="COVID-19 - subhead"/>
    <w:basedOn w:val="COVID-19-bodycopy"/>
    <w:qFormat/>
    <w:rsid w:val="00792675"/>
    <w:rPr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16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0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A7002"/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1118F0-A77A-4B71-AB12-DC850703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Partington</dc:creator>
  <cp:keywords/>
  <dc:description/>
  <cp:lastModifiedBy>Kristian Partington</cp:lastModifiedBy>
  <cp:revision>3</cp:revision>
  <dcterms:created xsi:type="dcterms:W3CDTF">2020-03-22T15:57:00Z</dcterms:created>
  <dcterms:modified xsi:type="dcterms:W3CDTF">2020-03-22T15:59:00Z</dcterms:modified>
</cp:coreProperties>
</file>