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1833A" w14:textId="14F1B5E0" w:rsidR="006B6D63" w:rsidRPr="006B6D63" w:rsidRDefault="00EA58A0" w:rsidP="00A611D0">
      <w:pPr>
        <w:pStyle w:val="COVID-19-date"/>
      </w:pPr>
      <w:r>
        <w:t>Monday</w:t>
      </w:r>
      <w:r w:rsidR="00A9343D">
        <w:t xml:space="preserve">, </w:t>
      </w:r>
      <w:r w:rsidR="006B6D63" w:rsidRPr="006B6D63">
        <w:t xml:space="preserve">March </w:t>
      </w:r>
      <w:r>
        <w:t>30</w:t>
      </w:r>
      <w:r w:rsidR="006B6D63" w:rsidRPr="006B6D63">
        <w:t xml:space="preserve"> </w:t>
      </w:r>
      <w:r w:rsidR="00A9343D">
        <w:t xml:space="preserve">– </w:t>
      </w:r>
      <w:r>
        <w:t>12</w:t>
      </w:r>
      <w:r w:rsidR="00B90D8B">
        <w:t>:00</w:t>
      </w:r>
      <w:r w:rsidR="00A9343D">
        <w:t xml:space="preserve"> p.m.</w:t>
      </w:r>
      <w:r w:rsidR="006B6D63" w:rsidRPr="006B6D63">
        <w:t> </w:t>
      </w:r>
    </w:p>
    <w:p w14:paraId="63E40F40" w14:textId="08336B2F" w:rsidR="006B6D63" w:rsidRPr="006B6D63" w:rsidRDefault="00A611D0" w:rsidP="00A611D0">
      <w:pPr>
        <w:pStyle w:val="COVID-19-head"/>
      </w:pPr>
      <w:r w:rsidRPr="00A611D0">
        <w:t>Organizational</w:t>
      </w:r>
      <w:r w:rsidRPr="009D6897">
        <w:t xml:space="preserve"> Update</w:t>
      </w:r>
    </w:p>
    <w:p w14:paraId="2F26205F" w14:textId="31C1D427" w:rsidR="00B90D8B" w:rsidRDefault="006B6D63" w:rsidP="00B90D8B">
      <w:pPr>
        <w:pStyle w:val="COVID-19-subhead"/>
      </w:pPr>
      <w:r w:rsidRPr="006B6D63">
        <w:t>Good afternoon,</w:t>
      </w:r>
    </w:p>
    <w:p w14:paraId="68DE431E" w14:textId="77777777" w:rsidR="00B90D8B" w:rsidRDefault="00B90D8B" w:rsidP="00B90D8B">
      <w:pPr>
        <w:pStyle w:val="COVID-19-subhead"/>
      </w:pPr>
    </w:p>
    <w:p w14:paraId="312F5741" w14:textId="77777777" w:rsidR="00EA58A0" w:rsidRPr="000148F1" w:rsidRDefault="00EA58A0" w:rsidP="00EA58A0">
      <w:pPr>
        <w:pStyle w:val="COVID-19-bodycopy"/>
      </w:pPr>
      <w:r w:rsidRPr="000148F1">
        <w:t xml:space="preserve">Our teams have all been working </w:t>
      </w:r>
      <w:r>
        <w:t xml:space="preserve">hard </w:t>
      </w:r>
      <w:r w:rsidRPr="000148F1">
        <w:t xml:space="preserve">to contain the threat of COVID-19 in our Villages, but also preparing for the eventuality that with increased testing capacity in Ontario, we could receive confirmation of a positive case. </w:t>
      </w:r>
    </w:p>
    <w:p w14:paraId="003313F6" w14:textId="77777777" w:rsidR="00EA58A0" w:rsidRPr="000148F1" w:rsidRDefault="00EA58A0" w:rsidP="00EA58A0">
      <w:pPr>
        <w:pStyle w:val="COVID-19-bodycopy"/>
      </w:pPr>
      <w:r w:rsidRPr="000148F1">
        <w:t xml:space="preserve">A resident in Emma’s neighbourhood in The Village of Humber Heights has tested positive, and </w:t>
      </w:r>
      <w:r w:rsidRPr="000148F1">
        <w:rPr>
          <w:b/>
          <w:bCs/>
        </w:rPr>
        <w:t>all infection control protocols are in place</w:t>
      </w:r>
      <w:r w:rsidRPr="000148F1">
        <w:t>. This resident has only shown the mildest of symptoms and has been in isolation since the first sign of symptoms on March 23. She is happy in her suite and is currently supported by one care partner per shift, who is meeting all of her physical and emotional needs while adhering to all infection control protocols. The Village and our infection control specialists are working closely with Public Health Officials to contain any potential spread and track all potential contacts, which we are confident have been minimal.</w:t>
      </w:r>
    </w:p>
    <w:p w14:paraId="04628542" w14:textId="3FCE879C" w:rsidR="006E60F0" w:rsidRDefault="006E60F0" w:rsidP="006E60F0">
      <w:pPr>
        <w:pStyle w:val="COVID-19-subhead"/>
        <w:jc w:val="center"/>
      </w:pPr>
      <w:r w:rsidRPr="000148F1">
        <w:t>No changes to our Essential Visitors/Return-to-Work policies or Active Screening Protocols – Temperature Checks will remain in place at all screening for the duration of the pandemic.</w:t>
      </w:r>
    </w:p>
    <w:p w14:paraId="71354A01" w14:textId="77777777" w:rsidR="00B90D8B" w:rsidRPr="000148F1" w:rsidRDefault="00B90D8B" w:rsidP="006E60F0">
      <w:pPr>
        <w:pStyle w:val="COVID-19-subhead"/>
        <w:jc w:val="center"/>
      </w:pPr>
    </w:p>
    <w:p w14:paraId="529EEB86" w14:textId="77777777" w:rsidR="006E60F0" w:rsidRPr="000148F1" w:rsidRDefault="006E60F0" w:rsidP="006E60F0">
      <w:pPr>
        <w:pStyle w:val="COVID-19-subhead"/>
        <w:jc w:val="center"/>
        <w:rPr>
          <w:u w:val="single"/>
        </w:rPr>
      </w:pPr>
      <w:r w:rsidRPr="000148F1">
        <w:t xml:space="preserve">Anyone Who Fails Screening is Not Permitted to Enter and We Strongly Recommend </w:t>
      </w:r>
      <w:r w:rsidRPr="000148F1">
        <w:rPr>
          <w:u w:val="single"/>
        </w:rPr>
        <w:t>Residents in both LTC and our Retirement Homes only leave if it is absolutely necessary.</w:t>
      </w:r>
    </w:p>
    <w:p w14:paraId="67C2F5A0" w14:textId="77777777" w:rsidR="006E60F0" w:rsidRDefault="006E60F0" w:rsidP="006E60F0">
      <w:pPr>
        <w:pStyle w:val="COVID-19-subhead"/>
      </w:pPr>
    </w:p>
    <w:p w14:paraId="1EA8BDFD" w14:textId="2A00477B" w:rsidR="006E60F0" w:rsidRDefault="006E60F0" w:rsidP="006E60F0">
      <w:pPr>
        <w:pStyle w:val="COVID-19-subhead"/>
      </w:pPr>
      <w:r w:rsidRPr="000148F1">
        <w:t>Important Infection Control Reminder</w:t>
      </w:r>
    </w:p>
    <w:p w14:paraId="6209A978" w14:textId="032ADE8F" w:rsidR="006E60F0" w:rsidRPr="000148F1" w:rsidRDefault="006E60F0" w:rsidP="006E60F0">
      <w:pPr>
        <w:pStyle w:val="COVID-19-bodycopy"/>
      </w:pPr>
      <w:r>
        <w:rPr>
          <w:b/>
          <w:bCs/>
        </w:rPr>
        <w:br/>
      </w:r>
      <w:r w:rsidRPr="000148F1">
        <w:t xml:space="preserve">It is critical that at the first sign of any of these symptoms: </w:t>
      </w:r>
      <w:r w:rsidRPr="000148F1">
        <w:rPr>
          <w:b/>
          <w:bCs/>
        </w:rPr>
        <w:t>Fever over 38.0; cough; shortness of breath</w:t>
      </w:r>
      <w:r w:rsidRPr="000148F1">
        <w:t>, the following steps be put into place immediately:</w:t>
      </w:r>
    </w:p>
    <w:p w14:paraId="27B73E2E" w14:textId="77777777" w:rsidR="006E60F0" w:rsidRPr="000148F1" w:rsidRDefault="006E60F0" w:rsidP="006E60F0">
      <w:pPr>
        <w:pStyle w:val="COVID-19-bodycopy"/>
        <w:numPr>
          <w:ilvl w:val="0"/>
          <w:numId w:val="9"/>
        </w:numPr>
      </w:pPr>
      <w:r w:rsidRPr="000148F1">
        <w:t>Isolation: team members must use PPE to go in and out as per the tables supplied; try to limit the number of people providing care per shift so as few people as possible are potentially exposed; If it’s a secured neighbourhood or Emma’s; try to move to one-on-one support to keep the resident isolated; Disposable dishware</w:t>
      </w:r>
    </w:p>
    <w:p w14:paraId="34E17227" w14:textId="77777777" w:rsidR="00EA58A0" w:rsidRDefault="00EA58A0" w:rsidP="00EA58A0">
      <w:pPr>
        <w:pStyle w:val="COVID-19-subhead"/>
      </w:pPr>
      <w:r w:rsidRPr="00B651B2">
        <w:t>Child Care Update</w:t>
      </w:r>
    </w:p>
    <w:p w14:paraId="6246A111" w14:textId="326302F8" w:rsidR="00EA58A0" w:rsidRDefault="00EA58A0" w:rsidP="00EA58A0">
      <w:pPr>
        <w:pStyle w:val="COVID-19-bodycopy"/>
      </w:pPr>
      <w:r>
        <w:br/>
        <w:t xml:space="preserve">Further to yesterday’s information on the opening of childcare spaces for healthcare workers, the list of options has expanded. </w:t>
      </w:r>
      <w:r w:rsidRPr="00EA58A0">
        <w:rPr>
          <w:b/>
          <w:bCs/>
        </w:rPr>
        <w:t xml:space="preserve">Our team members meet the eligibility to apply. </w:t>
      </w:r>
      <w:r>
        <w:t xml:space="preserve">Please see the updated attachment and share widely with your team. </w:t>
      </w:r>
      <w:r>
        <w:t xml:space="preserve">For mor information please speak with your leader. </w:t>
      </w:r>
      <w:r>
        <w:br/>
      </w:r>
    </w:p>
    <w:p w14:paraId="0093C27F" w14:textId="77777777" w:rsidR="00F203A0" w:rsidRDefault="00F203A0" w:rsidP="00EA58A0">
      <w:pPr>
        <w:pStyle w:val="COVID-19-subhead"/>
      </w:pPr>
    </w:p>
    <w:p w14:paraId="75C9E143" w14:textId="77777777" w:rsidR="00F203A0" w:rsidRDefault="00F203A0" w:rsidP="00EA58A0">
      <w:pPr>
        <w:pStyle w:val="COVID-19-subhead"/>
      </w:pPr>
    </w:p>
    <w:p w14:paraId="50CDDAC4" w14:textId="3F9943C6" w:rsidR="00EA58A0" w:rsidRDefault="00EA58A0" w:rsidP="00EA58A0">
      <w:pPr>
        <w:pStyle w:val="COVID-19-subhead"/>
      </w:pPr>
      <w:bookmarkStart w:id="0" w:name="_GoBack"/>
      <w:bookmarkEnd w:id="0"/>
      <w:r w:rsidRPr="000148F1">
        <w:t xml:space="preserve">PPE Updates for Ministry </w:t>
      </w:r>
      <w:r>
        <w:br/>
      </w:r>
    </w:p>
    <w:p w14:paraId="5E4AD195" w14:textId="0C526A8A" w:rsidR="00EA58A0" w:rsidRPr="000148F1" w:rsidRDefault="00EA58A0" w:rsidP="00EA58A0">
      <w:pPr>
        <w:pStyle w:val="COVID-19-bodycopy"/>
      </w:pPr>
      <w:r>
        <w:t>We remind you that a spreadsheet was sent yesterday related to</w:t>
      </w:r>
      <w:r w:rsidRPr="000148F1">
        <w:t xml:space="preserve"> daily</w:t>
      </w:r>
      <w:r>
        <w:t xml:space="preserve"> Ministry</w:t>
      </w:r>
      <w:r w:rsidRPr="000148F1">
        <w:t xml:space="preserve"> updates at the Village level on PPE inventory. </w:t>
      </w:r>
      <w:r w:rsidRPr="000148F1">
        <w:rPr>
          <w:b/>
          <w:highlight w:val="yellow"/>
        </w:rPr>
        <w:t>These updates will be required daily</w:t>
      </w:r>
      <w:r w:rsidRPr="000148F1">
        <w:t xml:space="preserve"> as an important tracking of these important supplies and our LTC villages will need to send directly to MOHLTC daily. </w:t>
      </w:r>
    </w:p>
    <w:p w14:paraId="0717B31A" w14:textId="77777777" w:rsidR="00EA58A0" w:rsidRDefault="00EA58A0" w:rsidP="00EA58A0">
      <w:pPr>
        <w:pStyle w:val="COVID-19-subhead"/>
      </w:pPr>
      <w:r w:rsidRPr="00EA58A0">
        <w:t>Wilfred Schlegel Hope Fund</w:t>
      </w:r>
    </w:p>
    <w:p w14:paraId="67362549" w14:textId="132ED7C1" w:rsidR="00EA58A0" w:rsidRDefault="00EA58A0" w:rsidP="00EA58A0">
      <w:pPr>
        <w:pStyle w:val="COVID-19-bodycopy"/>
      </w:pPr>
      <w:r>
        <w:rPr>
          <w:b/>
          <w:bCs/>
        </w:rPr>
        <w:br/>
      </w:r>
      <w:r>
        <w:t xml:space="preserve">The WSHF has already received requests for assistance and will review all requests as quickly as possible. We sent communication this morning on behalf of the Core Team further expanding options for leaders to donate up to 10 days of unused vacation time. The willingness of our entire Schlegel Family to support each other through these difficult days is inspiring. Please reach out if you need any clarification on either applying for support or contributing to the Fund. </w:t>
      </w:r>
    </w:p>
    <w:p w14:paraId="4E8FFFAA" w14:textId="77777777" w:rsidR="006E60F0" w:rsidRDefault="006E60F0" w:rsidP="006E60F0">
      <w:pPr>
        <w:rPr>
          <w:sz w:val="24"/>
          <w:szCs w:val="24"/>
        </w:rPr>
      </w:pPr>
    </w:p>
    <w:p w14:paraId="1A914BCA" w14:textId="590CC54A" w:rsidR="006E60F0" w:rsidRDefault="006E60F0" w:rsidP="00A611D0">
      <w:pPr>
        <w:pStyle w:val="COVID-19-subhead"/>
      </w:pPr>
      <w:r>
        <w:t>Thank you for all you do!</w:t>
      </w:r>
    </w:p>
    <w:p w14:paraId="72852824" w14:textId="7961D48D" w:rsidR="006E60F0" w:rsidRDefault="006E60F0" w:rsidP="00A611D0">
      <w:pPr>
        <w:pStyle w:val="COVID-19-subhead"/>
      </w:pPr>
    </w:p>
    <w:p w14:paraId="0B0461A0" w14:textId="278FB3E8" w:rsidR="00C9064E" w:rsidRPr="006B6D63" w:rsidRDefault="00C9064E" w:rsidP="00A9343D">
      <w:pPr>
        <w:pStyle w:val="COVID-19-subhead"/>
      </w:pPr>
    </w:p>
    <w:sectPr w:rsidR="00C9064E" w:rsidRPr="006B6D63" w:rsidSect="009D6897">
      <w:headerReference w:type="even" r:id="rId11"/>
      <w:headerReference w:type="default" r:id="rId12"/>
      <w:footerReference w:type="even" r:id="rId13"/>
      <w:footerReference w:type="default" r:id="rId14"/>
      <w:headerReference w:type="first" r:id="rId15"/>
      <w:footerReference w:type="first" r:id="rId16"/>
      <w:pgSz w:w="12240" w:h="20160"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5F493" w14:textId="77777777" w:rsidR="00A802DE" w:rsidRDefault="00A802DE" w:rsidP="00120B73">
      <w:r>
        <w:separator/>
      </w:r>
    </w:p>
  </w:endnote>
  <w:endnote w:type="continuationSeparator" w:id="0">
    <w:p w14:paraId="7FD51FAC" w14:textId="77777777" w:rsidR="00A802DE" w:rsidRDefault="00A802DE"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461E" w14:textId="77777777" w:rsidR="00D479F4" w:rsidRDefault="00D47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3E2A" w14:textId="156242C2" w:rsidR="00120B73" w:rsidRDefault="00120B73" w:rsidP="00120B73">
    <w:pPr>
      <w:pStyle w:val="Footer"/>
      <w:ind w:left="-1080"/>
    </w:pPr>
    <w:r>
      <w:rPr>
        <w:noProof/>
      </w:rPr>
      <w:drawing>
        <wp:inline distT="0" distB="0" distL="0" distR="0" wp14:anchorId="75A7C5A5" wp14:editId="6B6C5730">
          <wp:extent cx="73152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DBDA" w14:textId="77777777" w:rsidR="00D479F4" w:rsidRDefault="00D47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9B67E" w14:textId="77777777" w:rsidR="00A802DE" w:rsidRDefault="00A802DE" w:rsidP="00120B73">
      <w:r>
        <w:separator/>
      </w:r>
    </w:p>
  </w:footnote>
  <w:footnote w:type="continuationSeparator" w:id="0">
    <w:p w14:paraId="3C142063" w14:textId="77777777" w:rsidR="00A802DE" w:rsidRDefault="00A802DE"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04B9" w14:textId="77777777" w:rsidR="00D479F4" w:rsidRDefault="00D47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1A35" w14:textId="64D1BBC5" w:rsidR="00120B73" w:rsidRDefault="00120B73" w:rsidP="00120B73">
    <w:pPr>
      <w:pStyle w:val="Header"/>
      <w:ind w:left="-1080"/>
    </w:pPr>
    <w:r>
      <w:rPr>
        <w:noProof/>
      </w:rPr>
      <w:drawing>
        <wp:inline distT="0" distB="0" distL="0" distR="0" wp14:anchorId="5D1D71D8" wp14:editId="6FFB1723">
          <wp:extent cx="73152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5595" w14:textId="77777777" w:rsidR="00D479F4" w:rsidRDefault="00D47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EC7688"/>
    <w:multiLevelType w:val="hybridMultilevel"/>
    <w:tmpl w:val="20B66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B1851E0"/>
    <w:multiLevelType w:val="hybridMultilevel"/>
    <w:tmpl w:val="78143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194A01"/>
    <w:multiLevelType w:val="hybridMultilevel"/>
    <w:tmpl w:val="882C7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BD4281"/>
    <w:multiLevelType w:val="hybridMultilevel"/>
    <w:tmpl w:val="45F8C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7"/>
  </w:num>
  <w:num w:numId="7">
    <w:abstractNumId w:val="3"/>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B6618"/>
    <w:rsid w:val="000D6C4F"/>
    <w:rsid w:val="00110C0C"/>
    <w:rsid w:val="00113314"/>
    <w:rsid w:val="00120B73"/>
    <w:rsid w:val="00136A5A"/>
    <w:rsid w:val="00162762"/>
    <w:rsid w:val="001A41B1"/>
    <w:rsid w:val="00247424"/>
    <w:rsid w:val="0025306E"/>
    <w:rsid w:val="002E2ED5"/>
    <w:rsid w:val="0030534F"/>
    <w:rsid w:val="003261FA"/>
    <w:rsid w:val="00340B1D"/>
    <w:rsid w:val="00354D22"/>
    <w:rsid w:val="00370929"/>
    <w:rsid w:val="00376736"/>
    <w:rsid w:val="003835B8"/>
    <w:rsid w:val="00386585"/>
    <w:rsid w:val="003A4B33"/>
    <w:rsid w:val="003C3FE4"/>
    <w:rsid w:val="003E255F"/>
    <w:rsid w:val="003F4F7F"/>
    <w:rsid w:val="003F74B7"/>
    <w:rsid w:val="003F7B57"/>
    <w:rsid w:val="004161BB"/>
    <w:rsid w:val="00481B01"/>
    <w:rsid w:val="004844C5"/>
    <w:rsid w:val="004A2F6F"/>
    <w:rsid w:val="004C6D79"/>
    <w:rsid w:val="005369AE"/>
    <w:rsid w:val="00540A35"/>
    <w:rsid w:val="00567058"/>
    <w:rsid w:val="005736DA"/>
    <w:rsid w:val="005D0DB5"/>
    <w:rsid w:val="005E5AF7"/>
    <w:rsid w:val="005F0BF6"/>
    <w:rsid w:val="005F213C"/>
    <w:rsid w:val="005F5924"/>
    <w:rsid w:val="00604241"/>
    <w:rsid w:val="0062032E"/>
    <w:rsid w:val="00624782"/>
    <w:rsid w:val="00677BBE"/>
    <w:rsid w:val="0068143B"/>
    <w:rsid w:val="006A0191"/>
    <w:rsid w:val="006A7002"/>
    <w:rsid w:val="006B6D63"/>
    <w:rsid w:val="006E60F0"/>
    <w:rsid w:val="006F0600"/>
    <w:rsid w:val="00700A92"/>
    <w:rsid w:val="0070266E"/>
    <w:rsid w:val="00711CEF"/>
    <w:rsid w:val="00744A05"/>
    <w:rsid w:val="00751F76"/>
    <w:rsid w:val="00767E79"/>
    <w:rsid w:val="00774CFF"/>
    <w:rsid w:val="00781DB1"/>
    <w:rsid w:val="00792675"/>
    <w:rsid w:val="00797784"/>
    <w:rsid w:val="007E0626"/>
    <w:rsid w:val="00826F08"/>
    <w:rsid w:val="00876CC1"/>
    <w:rsid w:val="008813C1"/>
    <w:rsid w:val="00885F65"/>
    <w:rsid w:val="008A4EB5"/>
    <w:rsid w:val="008B465E"/>
    <w:rsid w:val="008E3107"/>
    <w:rsid w:val="00922E02"/>
    <w:rsid w:val="009358F7"/>
    <w:rsid w:val="009824EF"/>
    <w:rsid w:val="00987947"/>
    <w:rsid w:val="009D6897"/>
    <w:rsid w:val="00A11F2C"/>
    <w:rsid w:val="00A611D0"/>
    <w:rsid w:val="00A802DE"/>
    <w:rsid w:val="00A9343D"/>
    <w:rsid w:val="00A978D0"/>
    <w:rsid w:val="00AA35AE"/>
    <w:rsid w:val="00AA3918"/>
    <w:rsid w:val="00AC52F3"/>
    <w:rsid w:val="00B15C99"/>
    <w:rsid w:val="00B41B24"/>
    <w:rsid w:val="00B90D8B"/>
    <w:rsid w:val="00BE4FC5"/>
    <w:rsid w:val="00BF77C5"/>
    <w:rsid w:val="00C43FDC"/>
    <w:rsid w:val="00C7131D"/>
    <w:rsid w:val="00C9064E"/>
    <w:rsid w:val="00C91AFF"/>
    <w:rsid w:val="00CB3928"/>
    <w:rsid w:val="00CC23FB"/>
    <w:rsid w:val="00CD0955"/>
    <w:rsid w:val="00CF0169"/>
    <w:rsid w:val="00D005AF"/>
    <w:rsid w:val="00D479F4"/>
    <w:rsid w:val="00D77C5C"/>
    <w:rsid w:val="00D92706"/>
    <w:rsid w:val="00D93FD7"/>
    <w:rsid w:val="00E45207"/>
    <w:rsid w:val="00E758FC"/>
    <w:rsid w:val="00EA58A0"/>
    <w:rsid w:val="00EC725F"/>
    <w:rsid w:val="00F203A0"/>
    <w:rsid w:val="00F46738"/>
    <w:rsid w:val="00F46AE3"/>
    <w:rsid w:val="00F73838"/>
    <w:rsid w:val="00FA46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paragraph" w:styleId="NormalWeb">
    <w:name w:val="Normal (Web)"/>
    <w:basedOn w:val="Normal"/>
    <w:uiPriority w:val="99"/>
    <w:semiHidden/>
    <w:unhideWhenUsed/>
    <w:rsid w:val="00CB3928"/>
    <w:pPr>
      <w:spacing w:before="100" w:beforeAutospacing="1" w:after="100" w:afterAutospacing="1"/>
    </w:pPr>
    <w:rPr>
      <w:lang w:eastAsia="en-CA"/>
    </w:rPr>
  </w:style>
  <w:style w:type="character" w:styleId="CommentReference">
    <w:name w:val="annotation reference"/>
    <w:basedOn w:val="DefaultParagraphFont"/>
    <w:uiPriority w:val="99"/>
    <w:semiHidden/>
    <w:unhideWhenUsed/>
    <w:rsid w:val="003A4B33"/>
    <w:rPr>
      <w:sz w:val="16"/>
      <w:szCs w:val="16"/>
    </w:rPr>
  </w:style>
  <w:style w:type="paragraph" w:styleId="CommentText">
    <w:name w:val="annotation text"/>
    <w:basedOn w:val="Normal"/>
    <w:link w:val="CommentTextChar"/>
    <w:uiPriority w:val="99"/>
    <w:semiHidden/>
    <w:unhideWhenUsed/>
    <w:rsid w:val="003A4B33"/>
    <w:rPr>
      <w:sz w:val="20"/>
      <w:szCs w:val="20"/>
    </w:rPr>
  </w:style>
  <w:style w:type="character" w:customStyle="1" w:styleId="CommentTextChar">
    <w:name w:val="Comment Text Char"/>
    <w:basedOn w:val="DefaultParagraphFont"/>
    <w:link w:val="CommentText"/>
    <w:uiPriority w:val="99"/>
    <w:semiHidden/>
    <w:rsid w:val="003A4B3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A4B33"/>
    <w:rPr>
      <w:b/>
      <w:bCs/>
    </w:rPr>
  </w:style>
  <w:style w:type="character" w:customStyle="1" w:styleId="CommentSubjectChar">
    <w:name w:val="Comment Subject Char"/>
    <w:basedOn w:val="CommentTextChar"/>
    <w:link w:val="CommentSubject"/>
    <w:uiPriority w:val="99"/>
    <w:semiHidden/>
    <w:rsid w:val="003A4B33"/>
    <w:rPr>
      <w:rFonts w:ascii="Calibri" w:hAnsi="Calibri" w:cs="Calibri"/>
      <w:b/>
      <w:bCs/>
      <w:sz w:val="20"/>
      <w:szCs w:val="20"/>
    </w:rPr>
  </w:style>
  <w:style w:type="paragraph" w:styleId="NoSpacing">
    <w:name w:val="No Spacing"/>
    <w:uiPriority w:val="1"/>
    <w:qFormat/>
    <w:rsid w:val="006E60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C5590-2F73-48D8-B0C2-C493F33342F2}">
  <ds:schemaRefs>
    <ds:schemaRef ds:uri="http://schemas.microsoft.com/sharepoint/v3/contenttype/forms"/>
  </ds:schemaRefs>
</ds:datastoreItem>
</file>

<file path=customXml/itemProps2.xml><?xml version="1.0" encoding="utf-8"?>
<ds:datastoreItem xmlns:ds="http://schemas.openxmlformats.org/officeDocument/2006/customXml" ds:itemID="{BF868DFF-E843-42D9-8141-18B19510E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9AED5-C8EB-4FFD-A05D-714C8AF024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263A40-FFD9-4C8C-B66A-FF8422F9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3</cp:revision>
  <dcterms:created xsi:type="dcterms:W3CDTF">2020-03-30T15:47:00Z</dcterms:created>
  <dcterms:modified xsi:type="dcterms:W3CDTF">2020-03-30T15:48:00Z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