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9FB09" w14:textId="77777777" w:rsidR="00D706A3" w:rsidRPr="00073761" w:rsidRDefault="00D706A3" w:rsidP="00D706A3">
      <w:pPr>
        <w:rPr>
          <w:sz w:val="2"/>
          <w:szCs w:val="2"/>
        </w:rPr>
      </w:pPr>
    </w:p>
    <w:p w14:paraId="3948E220" w14:textId="7F6C61AD" w:rsidR="000C267C" w:rsidRPr="00384B72" w:rsidRDefault="000C267C" w:rsidP="000C267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4B72">
        <w:rPr>
          <w:rFonts w:ascii="Arial" w:hAnsi="Arial" w:cs="Arial"/>
          <w:b/>
          <w:bCs/>
          <w:sz w:val="24"/>
          <w:szCs w:val="24"/>
        </w:rPr>
        <w:t xml:space="preserve">Requirements for </w:t>
      </w:r>
      <w:r w:rsidR="00D706A3" w:rsidRPr="00384B72">
        <w:rPr>
          <w:rFonts w:ascii="Arial" w:hAnsi="Arial" w:cs="Arial"/>
          <w:b/>
          <w:bCs/>
          <w:sz w:val="24"/>
          <w:szCs w:val="24"/>
        </w:rPr>
        <w:t xml:space="preserve">Visiting </w:t>
      </w:r>
      <w:r w:rsidRPr="00384B72">
        <w:rPr>
          <w:rFonts w:ascii="Arial" w:hAnsi="Arial" w:cs="Arial"/>
          <w:b/>
          <w:bCs/>
          <w:sz w:val="24"/>
          <w:szCs w:val="24"/>
        </w:rPr>
        <w:t>LTC and Retirement</w:t>
      </w:r>
      <w:r w:rsidR="00391F13">
        <w:rPr>
          <w:rFonts w:ascii="Arial" w:hAnsi="Arial" w:cs="Arial"/>
          <w:b/>
          <w:bCs/>
          <w:sz w:val="24"/>
          <w:szCs w:val="24"/>
        </w:rPr>
        <w:t xml:space="preserve"> Homes</w:t>
      </w:r>
    </w:p>
    <w:p w14:paraId="35890C85" w14:textId="192D43E1" w:rsidR="00D706A3" w:rsidRDefault="00D706A3" w:rsidP="00384B7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4B72">
        <w:rPr>
          <w:rFonts w:ascii="Arial" w:hAnsi="Arial" w:cs="Arial"/>
          <w:b/>
          <w:bCs/>
          <w:sz w:val="24"/>
          <w:szCs w:val="24"/>
        </w:rPr>
        <w:t>as of June 1</w:t>
      </w:r>
      <w:r w:rsidR="000C267C" w:rsidRPr="00384B72">
        <w:rPr>
          <w:rFonts w:ascii="Arial" w:hAnsi="Arial" w:cs="Arial"/>
          <w:b/>
          <w:bCs/>
          <w:sz w:val="24"/>
          <w:szCs w:val="24"/>
        </w:rPr>
        <w:t>8</w:t>
      </w:r>
      <w:r w:rsidR="00391F13" w:rsidRPr="00391F1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C267C" w:rsidRPr="00384B72">
        <w:rPr>
          <w:rFonts w:ascii="Arial" w:hAnsi="Arial" w:cs="Arial"/>
          <w:b/>
          <w:bCs/>
          <w:sz w:val="24"/>
          <w:szCs w:val="24"/>
        </w:rPr>
        <w:t>, 2020</w:t>
      </w:r>
      <w:r w:rsidR="00391F13">
        <w:rPr>
          <w:rFonts w:ascii="Arial" w:hAnsi="Arial" w:cs="Arial"/>
          <w:b/>
          <w:bCs/>
          <w:sz w:val="24"/>
          <w:szCs w:val="24"/>
        </w:rPr>
        <w:t xml:space="preserve"> (Phase 1 only)</w:t>
      </w:r>
    </w:p>
    <w:p w14:paraId="0107ED36" w14:textId="71254A97" w:rsidR="00073761" w:rsidRDefault="00073761" w:rsidP="00073761">
      <w:pPr>
        <w:spacing w:after="120" w:line="252" w:lineRule="auto"/>
        <w:rPr>
          <w:rFonts w:ascii="Arial" w:hAnsi="Arial" w:cs="Arial"/>
          <w:b/>
          <w:bCs/>
          <w:sz w:val="24"/>
          <w:szCs w:val="24"/>
        </w:rPr>
      </w:pPr>
    </w:p>
    <w:p w14:paraId="3EAB66F6" w14:textId="09146214" w:rsidR="00073761" w:rsidRPr="00073761" w:rsidRDefault="00073761" w:rsidP="00073761">
      <w:pPr>
        <w:spacing w:after="120" w:line="252" w:lineRule="auto"/>
        <w:rPr>
          <w:rFonts w:ascii="Arial" w:hAnsi="Arial" w:cs="Arial"/>
          <w:sz w:val="24"/>
          <w:szCs w:val="24"/>
        </w:rPr>
      </w:pPr>
      <w:r w:rsidRPr="00073761">
        <w:rPr>
          <w:rFonts w:ascii="Arial" w:hAnsi="Arial" w:cs="Arial"/>
          <w:sz w:val="24"/>
          <w:szCs w:val="24"/>
        </w:rPr>
        <w:t>The following requirements apply to all visits to the Village.  Families/ friends wishing to visit their loved one need to follow the same protocols, even if the resident has access to a main floor suite patio.</w:t>
      </w:r>
    </w:p>
    <w:p w14:paraId="65B20835" w14:textId="6F0A811B" w:rsidR="00D706A3" w:rsidRPr="00384B72" w:rsidRDefault="00D706A3" w:rsidP="00D834F0">
      <w:pPr>
        <w:pStyle w:val="ListParagraph"/>
        <w:numPr>
          <w:ilvl w:val="0"/>
          <w:numId w:val="10"/>
        </w:numPr>
        <w:spacing w:after="120" w:line="252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384B72">
        <w:rPr>
          <w:rFonts w:ascii="Arial" w:hAnsi="Arial" w:cs="Arial"/>
          <w:sz w:val="24"/>
          <w:szCs w:val="24"/>
        </w:rPr>
        <w:t>Visiting can only be supported when a Village is not in outbreak</w:t>
      </w:r>
    </w:p>
    <w:p w14:paraId="07B03CFF" w14:textId="77777777" w:rsidR="00223153" w:rsidRPr="00384B72" w:rsidRDefault="00223153" w:rsidP="00D834F0">
      <w:pPr>
        <w:pStyle w:val="ListParagraph"/>
        <w:numPr>
          <w:ilvl w:val="0"/>
          <w:numId w:val="10"/>
        </w:numPr>
        <w:spacing w:after="120" w:line="252" w:lineRule="auto"/>
        <w:ind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84B72">
        <w:rPr>
          <w:rFonts w:ascii="Arial" w:hAnsi="Arial" w:cs="Arial"/>
          <w:b/>
          <w:bCs/>
          <w:sz w:val="24"/>
          <w:szCs w:val="24"/>
        </w:rPr>
        <w:t xml:space="preserve">Visitors must be tested for Covid-19 in the 2 weeks prior to visit and have a negative result.  Villages cannot test or arrange for testing of visitors.  </w:t>
      </w:r>
    </w:p>
    <w:p w14:paraId="254FBB10" w14:textId="69168C31" w:rsidR="000C267C" w:rsidRPr="00384B72" w:rsidRDefault="00D834F0" w:rsidP="00D834F0">
      <w:pPr>
        <w:pStyle w:val="ListParagraph"/>
        <w:numPr>
          <w:ilvl w:val="0"/>
          <w:numId w:val="10"/>
        </w:numPr>
        <w:spacing w:after="120" w:line="252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706A3" w:rsidRPr="00384B72">
        <w:rPr>
          <w:rFonts w:ascii="Arial" w:hAnsi="Arial" w:cs="Arial"/>
          <w:sz w:val="24"/>
          <w:szCs w:val="24"/>
        </w:rPr>
        <w:t>isiting starts on June 18</w:t>
      </w:r>
      <w:r w:rsidR="00D706A3" w:rsidRPr="00384B72">
        <w:rPr>
          <w:rFonts w:ascii="Arial" w:hAnsi="Arial" w:cs="Arial"/>
          <w:sz w:val="24"/>
          <w:szCs w:val="24"/>
          <w:vertAlign w:val="superscript"/>
        </w:rPr>
        <w:t>th</w:t>
      </w:r>
      <w:r w:rsidR="000C267C" w:rsidRPr="00384B72">
        <w:rPr>
          <w:rFonts w:ascii="Arial" w:hAnsi="Arial" w:cs="Arial"/>
          <w:sz w:val="24"/>
          <w:szCs w:val="24"/>
        </w:rPr>
        <w:t xml:space="preserve">.  Visits </w:t>
      </w:r>
      <w:r w:rsidR="00D706A3" w:rsidRPr="00384B72">
        <w:rPr>
          <w:rFonts w:ascii="Arial" w:hAnsi="Arial" w:cs="Arial"/>
          <w:sz w:val="24"/>
          <w:szCs w:val="24"/>
        </w:rPr>
        <w:t>must be prearranged through the Village booking system</w:t>
      </w:r>
      <w:r w:rsidR="000C267C" w:rsidRPr="00384B72">
        <w:rPr>
          <w:rFonts w:ascii="Arial" w:hAnsi="Arial" w:cs="Arial"/>
          <w:sz w:val="24"/>
          <w:szCs w:val="24"/>
        </w:rPr>
        <w:t xml:space="preserve"> and is based on request.  Requests must be made 48 hours in advance.  </w:t>
      </w:r>
      <w:r w:rsidR="00384B72">
        <w:rPr>
          <w:rFonts w:ascii="Arial" w:hAnsi="Arial" w:cs="Arial"/>
          <w:sz w:val="24"/>
          <w:szCs w:val="24"/>
        </w:rPr>
        <w:t xml:space="preserve">The </w:t>
      </w:r>
      <w:r w:rsidR="000C267C" w:rsidRPr="00384B72">
        <w:rPr>
          <w:rFonts w:ascii="Arial" w:hAnsi="Arial" w:cs="Arial"/>
          <w:sz w:val="24"/>
          <w:szCs w:val="24"/>
        </w:rPr>
        <w:t>Village will confirm or decline based on availability.  Bookings will be available in 2-week increments.</w:t>
      </w:r>
      <w:r w:rsidR="00384B72">
        <w:rPr>
          <w:rFonts w:ascii="Arial" w:hAnsi="Arial" w:cs="Arial"/>
          <w:sz w:val="24"/>
          <w:szCs w:val="24"/>
        </w:rPr>
        <w:t xml:space="preserve">  </w:t>
      </w:r>
      <w:r w:rsidR="000C267C" w:rsidRPr="00384B72">
        <w:rPr>
          <w:rFonts w:ascii="Arial" w:hAnsi="Arial" w:cs="Arial"/>
          <w:sz w:val="24"/>
          <w:szCs w:val="24"/>
        </w:rPr>
        <w:t>If you are unable to use the booking system, please call the Village for assistance.</w:t>
      </w:r>
    </w:p>
    <w:p w14:paraId="48A42F10" w14:textId="2C476848" w:rsidR="00D706A3" w:rsidRPr="00384B72" w:rsidRDefault="008112A2" w:rsidP="00D834F0">
      <w:pPr>
        <w:pStyle w:val="ListParagraph"/>
        <w:numPr>
          <w:ilvl w:val="0"/>
          <w:numId w:val="10"/>
        </w:numPr>
        <w:spacing w:after="120" w:line="252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706A3" w:rsidRPr="00384B72">
        <w:rPr>
          <w:rFonts w:ascii="Arial" w:hAnsi="Arial" w:cs="Arial"/>
          <w:sz w:val="24"/>
          <w:szCs w:val="24"/>
        </w:rPr>
        <w:t xml:space="preserve">isits in a long-term care or in a continuum </w:t>
      </w:r>
      <w:r w:rsidR="00D834F0">
        <w:rPr>
          <w:rFonts w:ascii="Arial" w:hAnsi="Arial" w:cs="Arial"/>
          <w:sz w:val="24"/>
          <w:szCs w:val="24"/>
        </w:rPr>
        <w:t>will</w:t>
      </w:r>
      <w:r w:rsidR="00D706A3" w:rsidRPr="00384B72">
        <w:rPr>
          <w:rFonts w:ascii="Arial" w:hAnsi="Arial" w:cs="Arial"/>
          <w:sz w:val="24"/>
          <w:szCs w:val="24"/>
        </w:rPr>
        <w:t xml:space="preserve"> take place outdoors in the designated location</w:t>
      </w:r>
      <w:r w:rsidR="000C267C" w:rsidRPr="00384B72">
        <w:rPr>
          <w:rFonts w:ascii="Arial" w:hAnsi="Arial" w:cs="Arial"/>
          <w:sz w:val="24"/>
          <w:szCs w:val="24"/>
        </w:rPr>
        <w:t>(s)</w:t>
      </w:r>
      <w:r w:rsidR="00073761">
        <w:rPr>
          <w:rFonts w:ascii="Arial" w:hAnsi="Arial" w:cs="Arial"/>
          <w:sz w:val="24"/>
          <w:szCs w:val="24"/>
        </w:rPr>
        <w:t xml:space="preserve"> as identified by the Village</w:t>
      </w:r>
      <w:r w:rsidR="00D706A3" w:rsidRPr="00384B72">
        <w:rPr>
          <w:rFonts w:ascii="Arial" w:hAnsi="Arial" w:cs="Arial"/>
          <w:sz w:val="24"/>
          <w:szCs w:val="24"/>
        </w:rPr>
        <w:t>.</w:t>
      </w:r>
      <w:r w:rsidR="00D834F0">
        <w:rPr>
          <w:rFonts w:ascii="Arial" w:hAnsi="Arial" w:cs="Arial"/>
          <w:sz w:val="24"/>
          <w:szCs w:val="24"/>
        </w:rPr>
        <w:t xml:space="preserve">  Virtual </w:t>
      </w:r>
      <w:r>
        <w:rPr>
          <w:rFonts w:ascii="Arial" w:hAnsi="Arial" w:cs="Arial"/>
          <w:sz w:val="24"/>
          <w:szCs w:val="24"/>
        </w:rPr>
        <w:t>visits will continue, however access to support may be reduced as we introduce outdoor visits.</w:t>
      </w:r>
    </w:p>
    <w:p w14:paraId="5DAE54BF" w14:textId="0A131CE7" w:rsidR="00D706A3" w:rsidRPr="00384B72" w:rsidRDefault="000C267C" w:rsidP="00D834F0">
      <w:pPr>
        <w:pStyle w:val="ListParagraph"/>
        <w:numPr>
          <w:ilvl w:val="0"/>
          <w:numId w:val="10"/>
        </w:numPr>
        <w:spacing w:after="120" w:line="252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384B72">
        <w:rPr>
          <w:rFonts w:ascii="Arial" w:hAnsi="Arial" w:cs="Arial"/>
          <w:sz w:val="24"/>
          <w:szCs w:val="24"/>
        </w:rPr>
        <w:t>In the interest of all residents, visitation will begin</w:t>
      </w:r>
      <w:r w:rsidR="00D706A3" w:rsidRPr="00384B72">
        <w:rPr>
          <w:rFonts w:ascii="Arial" w:hAnsi="Arial" w:cs="Arial"/>
          <w:sz w:val="24"/>
          <w:szCs w:val="24"/>
        </w:rPr>
        <w:t xml:space="preserve"> with 1 visitor at a time</w:t>
      </w:r>
      <w:r w:rsidR="002E4F19">
        <w:rPr>
          <w:rFonts w:ascii="Arial" w:hAnsi="Arial" w:cs="Arial"/>
          <w:sz w:val="24"/>
          <w:szCs w:val="24"/>
        </w:rPr>
        <w:t>, with a frequency of one visit per resident per week</w:t>
      </w:r>
      <w:r w:rsidR="00D706A3" w:rsidRPr="00384B72">
        <w:rPr>
          <w:rFonts w:ascii="Arial" w:hAnsi="Arial" w:cs="Arial"/>
          <w:sz w:val="24"/>
          <w:szCs w:val="24"/>
        </w:rPr>
        <w:t xml:space="preserve">.  </w:t>
      </w:r>
    </w:p>
    <w:p w14:paraId="25ED480F" w14:textId="53EE7D6D" w:rsidR="00D834F0" w:rsidRPr="00384B72" w:rsidRDefault="00D834F0" w:rsidP="00D834F0">
      <w:pPr>
        <w:pStyle w:val="ListParagraph"/>
        <w:numPr>
          <w:ilvl w:val="0"/>
          <w:numId w:val="10"/>
        </w:numPr>
        <w:spacing w:after="120" w:line="252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members/ siblings are encouraged to work together to arrange the sequencing of their visits.</w:t>
      </w:r>
    </w:p>
    <w:p w14:paraId="140551F0" w14:textId="067D03BD" w:rsidR="00D706A3" w:rsidRPr="00384B72" w:rsidRDefault="00D706A3" w:rsidP="00D834F0">
      <w:pPr>
        <w:pStyle w:val="ListParagraph"/>
        <w:numPr>
          <w:ilvl w:val="0"/>
          <w:numId w:val="10"/>
        </w:numPr>
        <w:spacing w:after="120" w:line="252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384B72">
        <w:rPr>
          <w:rFonts w:ascii="Arial" w:hAnsi="Arial" w:cs="Arial"/>
          <w:sz w:val="24"/>
          <w:szCs w:val="24"/>
        </w:rPr>
        <w:t xml:space="preserve">Length of visit is designated by the Village </w:t>
      </w:r>
      <w:r w:rsidR="000C267C" w:rsidRPr="00384B72">
        <w:rPr>
          <w:rFonts w:ascii="Arial" w:hAnsi="Arial" w:cs="Arial"/>
          <w:sz w:val="24"/>
          <w:szCs w:val="24"/>
        </w:rPr>
        <w:t xml:space="preserve">(time slots are a minimum of </w:t>
      </w:r>
      <w:r w:rsidRPr="00384B72">
        <w:rPr>
          <w:rFonts w:ascii="Arial" w:hAnsi="Arial" w:cs="Arial"/>
          <w:sz w:val="24"/>
          <w:szCs w:val="24"/>
        </w:rPr>
        <w:t>30 min</w:t>
      </w:r>
      <w:r w:rsidR="000C267C" w:rsidRPr="00384B72">
        <w:rPr>
          <w:rFonts w:ascii="Arial" w:hAnsi="Arial" w:cs="Arial"/>
          <w:sz w:val="24"/>
          <w:szCs w:val="24"/>
        </w:rPr>
        <w:t>).</w:t>
      </w:r>
    </w:p>
    <w:p w14:paraId="2B25168A" w14:textId="77777777" w:rsidR="00D706A3" w:rsidRPr="00384B72" w:rsidRDefault="00D706A3" w:rsidP="00D834F0">
      <w:pPr>
        <w:pStyle w:val="ListParagraph"/>
        <w:numPr>
          <w:ilvl w:val="0"/>
          <w:numId w:val="10"/>
        </w:numPr>
        <w:spacing w:after="120" w:line="252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384B72">
        <w:rPr>
          <w:rFonts w:ascii="Arial" w:hAnsi="Arial" w:cs="Arial"/>
          <w:sz w:val="24"/>
          <w:szCs w:val="24"/>
        </w:rPr>
        <w:t>Visitors can only visit the resident they had pre-booked to visit and no other residents.</w:t>
      </w:r>
    </w:p>
    <w:p w14:paraId="48DE885F" w14:textId="6721AE82" w:rsidR="00D706A3" w:rsidRPr="00384B72" w:rsidRDefault="00D706A3" w:rsidP="00D834F0">
      <w:pPr>
        <w:pStyle w:val="ListParagraph"/>
        <w:numPr>
          <w:ilvl w:val="0"/>
          <w:numId w:val="10"/>
        </w:numPr>
        <w:spacing w:after="120" w:line="252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384B72">
        <w:rPr>
          <w:rFonts w:ascii="Arial" w:hAnsi="Arial" w:cs="Arial"/>
          <w:sz w:val="24"/>
          <w:szCs w:val="24"/>
        </w:rPr>
        <w:t xml:space="preserve">Visitors must wear </w:t>
      </w:r>
      <w:r w:rsidR="000C267C" w:rsidRPr="00384B72">
        <w:rPr>
          <w:rFonts w:ascii="Arial" w:hAnsi="Arial" w:cs="Arial"/>
          <w:sz w:val="24"/>
          <w:szCs w:val="24"/>
        </w:rPr>
        <w:t>a</w:t>
      </w:r>
      <w:r w:rsidRPr="00384B72">
        <w:rPr>
          <w:rFonts w:ascii="Arial" w:hAnsi="Arial" w:cs="Arial"/>
          <w:sz w:val="24"/>
          <w:szCs w:val="24"/>
        </w:rPr>
        <w:t xml:space="preserve"> mask</w:t>
      </w:r>
      <w:r w:rsidR="000C267C" w:rsidRPr="00384B72">
        <w:rPr>
          <w:rFonts w:ascii="Arial" w:hAnsi="Arial" w:cs="Arial"/>
          <w:sz w:val="24"/>
          <w:szCs w:val="24"/>
        </w:rPr>
        <w:t xml:space="preserve"> at all times</w:t>
      </w:r>
      <w:r w:rsidRPr="00384B72">
        <w:rPr>
          <w:rFonts w:ascii="Arial" w:hAnsi="Arial" w:cs="Arial"/>
          <w:sz w:val="24"/>
          <w:szCs w:val="24"/>
        </w:rPr>
        <w:t xml:space="preserve"> while </w:t>
      </w:r>
      <w:r w:rsidR="000C267C" w:rsidRPr="00384B72">
        <w:rPr>
          <w:rFonts w:ascii="Arial" w:hAnsi="Arial" w:cs="Arial"/>
          <w:sz w:val="24"/>
          <w:szCs w:val="24"/>
        </w:rPr>
        <w:t>on Village property</w:t>
      </w:r>
      <w:r w:rsidRPr="00384B72">
        <w:rPr>
          <w:rFonts w:ascii="Arial" w:hAnsi="Arial" w:cs="Arial"/>
          <w:sz w:val="24"/>
          <w:szCs w:val="24"/>
        </w:rPr>
        <w:t xml:space="preserve">.  </w:t>
      </w:r>
      <w:r w:rsidR="000C267C" w:rsidRPr="00384B72">
        <w:rPr>
          <w:rFonts w:ascii="Arial" w:hAnsi="Arial" w:cs="Arial"/>
          <w:sz w:val="24"/>
          <w:szCs w:val="24"/>
        </w:rPr>
        <w:t>Cloths masks are sufficient for outdoor visits.  If and when the visits move indoors, a surgical/ procedural mask is required.  Please bring your own mask.</w:t>
      </w:r>
    </w:p>
    <w:p w14:paraId="1C226EFE" w14:textId="77777777" w:rsidR="00D706A3" w:rsidRPr="00384B72" w:rsidRDefault="00D706A3" w:rsidP="00D834F0">
      <w:pPr>
        <w:pStyle w:val="ListParagraph"/>
        <w:numPr>
          <w:ilvl w:val="0"/>
          <w:numId w:val="10"/>
        </w:numPr>
        <w:spacing w:after="120" w:line="252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384B72">
        <w:rPr>
          <w:rFonts w:ascii="Arial" w:hAnsi="Arial" w:cs="Arial"/>
          <w:sz w:val="24"/>
          <w:szCs w:val="24"/>
        </w:rPr>
        <w:t>Family visits are not permitted when;</w:t>
      </w:r>
    </w:p>
    <w:p w14:paraId="7008CEE0" w14:textId="77777777" w:rsidR="00D706A3" w:rsidRPr="00384B72" w:rsidRDefault="00D706A3" w:rsidP="00D834F0">
      <w:pPr>
        <w:pStyle w:val="ListParagraph"/>
        <w:numPr>
          <w:ilvl w:val="1"/>
          <w:numId w:val="10"/>
        </w:numPr>
        <w:spacing w:after="120" w:line="252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384B72">
        <w:rPr>
          <w:rFonts w:ascii="Arial" w:hAnsi="Arial" w:cs="Arial"/>
          <w:sz w:val="24"/>
          <w:szCs w:val="24"/>
        </w:rPr>
        <w:t xml:space="preserve">A resident is self-isolating or symptomatic, or </w:t>
      </w:r>
    </w:p>
    <w:p w14:paraId="1CF567F4" w14:textId="77777777" w:rsidR="00D706A3" w:rsidRPr="00384B72" w:rsidRDefault="00D706A3" w:rsidP="00D834F0">
      <w:pPr>
        <w:pStyle w:val="ListParagraph"/>
        <w:numPr>
          <w:ilvl w:val="1"/>
          <w:numId w:val="10"/>
        </w:numPr>
        <w:spacing w:after="120" w:line="252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384B72">
        <w:rPr>
          <w:rFonts w:ascii="Arial" w:hAnsi="Arial" w:cs="Arial"/>
          <w:sz w:val="24"/>
          <w:szCs w:val="24"/>
        </w:rPr>
        <w:t>The home is in outbreak</w:t>
      </w:r>
    </w:p>
    <w:p w14:paraId="12C73589" w14:textId="6FA4363B" w:rsidR="00D706A3" w:rsidRDefault="00D706A3" w:rsidP="00D834F0">
      <w:pPr>
        <w:pStyle w:val="ListParagraph"/>
        <w:numPr>
          <w:ilvl w:val="0"/>
          <w:numId w:val="10"/>
        </w:numPr>
        <w:spacing w:after="120" w:line="252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384B72">
        <w:rPr>
          <w:rFonts w:ascii="Arial" w:hAnsi="Arial" w:cs="Arial"/>
          <w:sz w:val="24"/>
          <w:szCs w:val="24"/>
        </w:rPr>
        <w:t xml:space="preserve">Prior to each visit, visitors must </w:t>
      </w:r>
      <w:r w:rsidR="00384B72" w:rsidRPr="00384B72">
        <w:rPr>
          <w:rFonts w:ascii="Arial" w:hAnsi="Arial" w:cs="Arial"/>
          <w:sz w:val="24"/>
          <w:szCs w:val="24"/>
        </w:rPr>
        <w:t xml:space="preserve">complete and pass active screening at the Village </w:t>
      </w:r>
      <w:r w:rsidRPr="00384B72">
        <w:rPr>
          <w:rFonts w:ascii="Arial" w:hAnsi="Arial" w:cs="Arial"/>
          <w:sz w:val="24"/>
          <w:szCs w:val="24"/>
        </w:rPr>
        <w:t>designated screening station</w:t>
      </w:r>
      <w:r w:rsidR="00384B72" w:rsidRPr="00384B72">
        <w:rPr>
          <w:rFonts w:ascii="Arial" w:hAnsi="Arial" w:cs="Arial"/>
          <w:sz w:val="24"/>
          <w:szCs w:val="24"/>
        </w:rPr>
        <w:t>(s).</w:t>
      </w:r>
    </w:p>
    <w:p w14:paraId="7EF5B9D7" w14:textId="77777777" w:rsidR="008112A2" w:rsidRDefault="008112A2" w:rsidP="00D834F0">
      <w:pPr>
        <w:pStyle w:val="ListParagraph"/>
        <w:numPr>
          <w:ilvl w:val="0"/>
          <w:numId w:val="10"/>
        </w:numPr>
        <w:spacing w:after="120" w:line="252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about physical distancing, respiratory etiquette, proper use of PPE and infection prevention and control practices will be provided.</w:t>
      </w:r>
    </w:p>
    <w:p w14:paraId="7F5D7280" w14:textId="5D343B4C" w:rsidR="00D706A3" w:rsidRPr="008112A2" w:rsidRDefault="00D706A3" w:rsidP="008112A2">
      <w:pPr>
        <w:pStyle w:val="ListParagraph"/>
        <w:numPr>
          <w:ilvl w:val="0"/>
          <w:numId w:val="10"/>
        </w:numPr>
        <w:spacing w:after="120" w:line="252" w:lineRule="auto"/>
        <w:ind w:hanging="357"/>
        <w:rPr>
          <w:rFonts w:ascii="Arial" w:hAnsi="Arial" w:cs="Arial"/>
          <w:sz w:val="24"/>
          <w:szCs w:val="24"/>
        </w:rPr>
      </w:pPr>
      <w:r w:rsidRPr="008112A2">
        <w:rPr>
          <w:rFonts w:ascii="Arial" w:hAnsi="Arial" w:cs="Arial"/>
          <w:sz w:val="24"/>
          <w:szCs w:val="24"/>
        </w:rPr>
        <w:t>Visitors must adhere to Schlegel Villages Covid, and infection control policies and guidelines.  Non-compliance can result in discontinuation of visits for any non-compliant visitor.</w:t>
      </w:r>
      <w:r w:rsidR="0067763A" w:rsidRPr="008112A2">
        <w:rPr>
          <w:rFonts w:ascii="Arial" w:hAnsi="Arial" w:cs="Arial"/>
          <w:sz w:val="24"/>
          <w:szCs w:val="24"/>
        </w:rPr>
        <w:t xml:space="preserve">  </w:t>
      </w:r>
    </w:p>
    <w:p w14:paraId="147E8C40" w14:textId="287DDEDE" w:rsidR="00384B72" w:rsidRPr="00384B72" w:rsidRDefault="00384B72" w:rsidP="00D834F0">
      <w:pPr>
        <w:numPr>
          <w:ilvl w:val="0"/>
          <w:numId w:val="10"/>
        </w:numPr>
        <w:autoSpaceDE w:val="0"/>
        <w:autoSpaceDN w:val="0"/>
        <w:adjustRightInd w:val="0"/>
        <w:spacing w:after="120" w:line="252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Visitors must m</w:t>
      </w:r>
      <w:r w:rsidRPr="00384B72">
        <w:rPr>
          <w:rFonts w:ascii="Arial" w:eastAsiaTheme="minorEastAsia" w:hAnsi="Arial" w:cs="Arial"/>
          <w:sz w:val="24"/>
          <w:szCs w:val="24"/>
        </w:rPr>
        <w:t xml:space="preserve">aintain physical distancing </w:t>
      </w:r>
      <w:r>
        <w:rPr>
          <w:rFonts w:ascii="Arial" w:eastAsiaTheme="minorEastAsia" w:hAnsi="Arial" w:cs="Arial"/>
          <w:sz w:val="24"/>
          <w:szCs w:val="24"/>
        </w:rPr>
        <w:t>at all times</w:t>
      </w:r>
      <w:r w:rsidRPr="00384B72">
        <w:rPr>
          <w:rFonts w:ascii="Arial" w:eastAsiaTheme="minorEastAsia" w:hAnsi="Arial" w:cs="Arial"/>
          <w:sz w:val="24"/>
          <w:szCs w:val="24"/>
        </w:rPr>
        <w:t xml:space="preserve"> (min 2 metres)</w:t>
      </w:r>
      <w:r>
        <w:rPr>
          <w:rFonts w:ascii="Arial" w:eastAsiaTheme="minorEastAsia" w:hAnsi="Arial" w:cs="Arial"/>
          <w:sz w:val="24"/>
          <w:szCs w:val="24"/>
        </w:rPr>
        <w:t>.  A</w:t>
      </w:r>
      <w:r w:rsidRPr="00384B72">
        <w:rPr>
          <w:rFonts w:ascii="Arial" w:eastAsiaTheme="minorEastAsia" w:hAnsi="Arial" w:cs="Arial"/>
          <w:sz w:val="24"/>
          <w:szCs w:val="24"/>
        </w:rPr>
        <w:t xml:space="preserve">s hard as it may be, there can be no hugging or physical contact between you and your loved one.  A breach could result in visiting privileges being suspended, and </w:t>
      </w:r>
      <w:r w:rsidR="008112A2">
        <w:rPr>
          <w:rFonts w:ascii="Arial" w:eastAsiaTheme="minorEastAsia" w:hAnsi="Arial" w:cs="Arial"/>
          <w:sz w:val="24"/>
          <w:szCs w:val="24"/>
        </w:rPr>
        <w:t>resident</w:t>
      </w:r>
      <w:r w:rsidRPr="00384B72">
        <w:rPr>
          <w:rFonts w:ascii="Arial" w:eastAsiaTheme="minorEastAsia" w:hAnsi="Arial" w:cs="Arial"/>
          <w:sz w:val="24"/>
          <w:szCs w:val="24"/>
        </w:rPr>
        <w:t xml:space="preserve"> may be placed on 14-day isolation.  </w:t>
      </w:r>
    </w:p>
    <w:p w14:paraId="26F31163" w14:textId="74C05283" w:rsidR="00AA7F21" w:rsidRPr="00D706A3" w:rsidRDefault="00384B72" w:rsidP="00780575">
      <w:pPr>
        <w:numPr>
          <w:ilvl w:val="0"/>
          <w:numId w:val="10"/>
        </w:numPr>
        <w:autoSpaceDE w:val="0"/>
        <w:autoSpaceDN w:val="0"/>
        <w:adjustRightInd w:val="0"/>
        <w:spacing w:after="120" w:line="252" w:lineRule="auto"/>
      </w:pPr>
      <w:r w:rsidRPr="00073761">
        <w:rPr>
          <w:rFonts w:ascii="Arial" w:eastAsiaTheme="minorEastAsia" w:hAnsi="Arial" w:cs="Arial"/>
          <w:sz w:val="24"/>
          <w:szCs w:val="24"/>
        </w:rPr>
        <w:t xml:space="preserve">Visitors </w:t>
      </w:r>
      <w:r w:rsidR="008112A2" w:rsidRPr="00073761">
        <w:rPr>
          <w:rFonts w:ascii="Arial" w:eastAsiaTheme="minorEastAsia" w:hAnsi="Arial" w:cs="Arial"/>
          <w:sz w:val="24"/>
          <w:szCs w:val="24"/>
        </w:rPr>
        <w:t xml:space="preserve">must </w:t>
      </w:r>
      <w:r w:rsidRPr="00073761">
        <w:rPr>
          <w:rFonts w:ascii="Arial" w:eastAsiaTheme="minorEastAsia" w:hAnsi="Arial" w:cs="Arial"/>
          <w:sz w:val="24"/>
          <w:szCs w:val="24"/>
        </w:rPr>
        <w:t>not exchange items with residents; this includes food, beverages or gifts.  I</w:t>
      </w:r>
      <w:r w:rsidR="008112A2" w:rsidRPr="00073761">
        <w:rPr>
          <w:rFonts w:ascii="Arial" w:eastAsiaTheme="minorEastAsia" w:hAnsi="Arial" w:cs="Arial"/>
          <w:sz w:val="24"/>
          <w:szCs w:val="24"/>
        </w:rPr>
        <w:t>tems brought must be left at the designated area so it can be san</w:t>
      </w:r>
      <w:r w:rsidRPr="00073761">
        <w:rPr>
          <w:rFonts w:ascii="Arial" w:eastAsiaTheme="minorEastAsia" w:hAnsi="Arial" w:cs="Arial"/>
          <w:sz w:val="24"/>
          <w:szCs w:val="24"/>
        </w:rPr>
        <w:t xml:space="preserve">itized and safely given to the resident at the convenience of the Village. </w:t>
      </w:r>
    </w:p>
    <w:sectPr w:rsidR="00AA7F21" w:rsidRPr="00D706A3" w:rsidSect="00D706A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809" w:right="900" w:bottom="993" w:left="993" w:header="17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D5934" w14:textId="77777777" w:rsidR="00AB7068" w:rsidRDefault="00AB7068" w:rsidP="00C85444">
      <w:pPr>
        <w:spacing w:after="0" w:line="240" w:lineRule="auto"/>
      </w:pPr>
      <w:r>
        <w:separator/>
      </w:r>
    </w:p>
  </w:endnote>
  <w:endnote w:type="continuationSeparator" w:id="0">
    <w:p w14:paraId="4B25EB50" w14:textId="77777777" w:rsidR="00AB7068" w:rsidRDefault="00AB7068" w:rsidP="00C85444">
      <w:pPr>
        <w:spacing w:after="0" w:line="240" w:lineRule="auto"/>
      </w:pPr>
      <w:r>
        <w:continuationSeparator/>
      </w:r>
    </w:p>
  </w:endnote>
  <w:endnote w:type="continuationNotice" w:id="1">
    <w:p w14:paraId="79DB7274" w14:textId="77777777" w:rsidR="00AB7068" w:rsidRDefault="00AB70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52AD9" w14:textId="57C6FF3E" w:rsidR="00AB7068" w:rsidRDefault="00AB7068" w:rsidP="00080AD4">
    <w:pPr>
      <w:pStyle w:val="Footer"/>
      <w:ind w:left="-1080"/>
    </w:pPr>
    <w:r>
      <w:rPr>
        <w:noProof/>
      </w:rPr>
      <w:drawing>
        <wp:inline distT="0" distB="0" distL="0" distR="0" wp14:anchorId="083AC92A" wp14:editId="103B1170">
          <wp:extent cx="7280782" cy="388374"/>
          <wp:effectExtent l="0" t="0" r="0" b="5715"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VID-19_SV_template_footer-lon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62" b="11158"/>
                  <a:stretch/>
                </pic:blipFill>
                <pic:spPr bwMode="auto">
                  <a:xfrm>
                    <a:off x="0" y="0"/>
                    <a:ext cx="7296912" cy="389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5992" w14:textId="6F182754" w:rsidR="00AB7068" w:rsidRDefault="00AB7068" w:rsidP="001D4469">
    <w:pPr>
      <w:pStyle w:val="Footer"/>
    </w:pPr>
    <w:r>
      <w:rPr>
        <w:noProof/>
      </w:rPr>
      <w:drawing>
        <wp:anchor distT="0" distB="0" distL="114300" distR="114300" simplePos="0" relativeHeight="251694080" behindDoc="0" locked="0" layoutInCell="1" allowOverlap="1" wp14:anchorId="0CA9B3EF" wp14:editId="47F5A179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388225" cy="393065"/>
          <wp:effectExtent l="0" t="0" r="3175" b="6985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VID-19_SV_template_footer-lon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62" b="11158"/>
                  <a:stretch/>
                </pic:blipFill>
                <pic:spPr bwMode="auto">
                  <a:xfrm>
                    <a:off x="0" y="0"/>
                    <a:ext cx="738822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981D7" w14:textId="77777777" w:rsidR="00AB7068" w:rsidRDefault="00AB7068" w:rsidP="00C85444">
      <w:pPr>
        <w:spacing w:after="0" w:line="240" w:lineRule="auto"/>
      </w:pPr>
      <w:r>
        <w:separator/>
      </w:r>
    </w:p>
  </w:footnote>
  <w:footnote w:type="continuationSeparator" w:id="0">
    <w:p w14:paraId="0E313272" w14:textId="77777777" w:rsidR="00AB7068" w:rsidRDefault="00AB7068" w:rsidP="00C85444">
      <w:pPr>
        <w:spacing w:after="0" w:line="240" w:lineRule="auto"/>
      </w:pPr>
      <w:r>
        <w:continuationSeparator/>
      </w:r>
    </w:p>
  </w:footnote>
  <w:footnote w:type="continuationNotice" w:id="1">
    <w:p w14:paraId="23693B74" w14:textId="77777777" w:rsidR="00AB7068" w:rsidRDefault="00AB70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E288B" w14:textId="2CBC6CE0" w:rsidR="00747CEA" w:rsidRDefault="00073761">
    <w:pPr>
      <w:pStyle w:val="Header"/>
    </w:pPr>
    <w:r>
      <w:rPr>
        <w:noProof/>
      </w:rPr>
      <w:pict w14:anchorId="1F44C8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2290" type="#_x0000_t136" style="position:absolute;margin-left:0;margin-top:0;width:437.1pt;height:262.2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693A8" w14:textId="12F240F1" w:rsidR="00AB7068" w:rsidRDefault="00073761" w:rsidP="00AE71BD">
    <w:pPr>
      <w:pStyle w:val="Header"/>
      <w:ind w:left="-720"/>
    </w:pPr>
    <w:r>
      <w:rPr>
        <w:noProof/>
      </w:rPr>
      <w:pict w14:anchorId="6735B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2291" type="#_x0000_t136" style="position:absolute;left:0;text-align:left;margin-left:0;margin-top:0;width:437.1pt;height:262.25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B7068" w:rsidRPr="00AE71BD">
      <w:rPr>
        <w:noProof/>
        <w:color w:val="538135" w:themeColor="accent6" w:themeShade="BF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4420961A" wp14:editId="2C9AC720">
              <wp:simplePos x="0" y="0"/>
              <wp:positionH relativeFrom="column">
                <wp:posOffset>-678426</wp:posOffset>
              </wp:positionH>
              <wp:positionV relativeFrom="paragraph">
                <wp:posOffset>0</wp:posOffset>
              </wp:positionV>
              <wp:extent cx="7236542" cy="226142"/>
              <wp:effectExtent l="0" t="0" r="2540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542" cy="226142"/>
                      </a:xfrm>
                      <a:prstGeom prst="rect">
                        <a:avLst/>
                      </a:prstGeom>
                      <a:solidFill>
                        <a:srgbClr val="737B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22C128" id="Rectangle 2" o:spid="_x0000_s1026" style="position:absolute;margin-left:-53.4pt;margin-top:0;width:569.8pt;height:17.8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" fillcolor="#737b4c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1FE7C" w14:textId="3EA58E83" w:rsidR="00AB7068" w:rsidRDefault="0003480A" w:rsidP="00DA4CD6">
    <w:pPr>
      <w:pStyle w:val="Header"/>
      <w:ind w:left="-1080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86BC61A" wp14:editId="357E789C">
          <wp:simplePos x="0" y="0"/>
          <wp:positionH relativeFrom="margin">
            <wp:align>center</wp:align>
          </wp:positionH>
          <wp:positionV relativeFrom="paragraph">
            <wp:posOffset>41331</wp:posOffset>
          </wp:positionV>
          <wp:extent cx="7304650" cy="324465"/>
          <wp:effectExtent l="0" t="0" r="0" b="0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ID-19_SV_template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29" b="12801"/>
                  <a:stretch/>
                </pic:blipFill>
                <pic:spPr bwMode="auto">
                  <a:xfrm>
                    <a:off x="0" y="0"/>
                    <a:ext cx="7304650" cy="324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1A5"/>
    <w:multiLevelType w:val="hybridMultilevel"/>
    <w:tmpl w:val="260E556C"/>
    <w:lvl w:ilvl="0" w:tplc="9266D112">
      <w:start w:val="1"/>
      <w:numFmt w:val="bullet"/>
      <w:pStyle w:val="COVID-19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6D80"/>
    <w:multiLevelType w:val="hybridMultilevel"/>
    <w:tmpl w:val="F1226526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FA2337C">
      <w:start w:val="27"/>
      <w:numFmt w:val="bullet"/>
      <w:lvlText w:val=""/>
      <w:lvlJc w:val="left"/>
      <w:pPr>
        <w:ind w:left="1080" w:hanging="360"/>
      </w:pPr>
      <w:rPr>
        <w:rFonts w:ascii="Lucida Sans Unicode" w:eastAsiaTheme="minorHAnsi" w:hAnsi="Lucida Sans Unicode" w:cs="Lucida Sans Unicode" w:hint="default"/>
        <w:sz w:val="23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A6845"/>
    <w:multiLevelType w:val="hybridMultilevel"/>
    <w:tmpl w:val="B9BE4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ED6D0A"/>
    <w:multiLevelType w:val="hybridMultilevel"/>
    <w:tmpl w:val="EE8635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E43B5F"/>
    <w:multiLevelType w:val="hybridMultilevel"/>
    <w:tmpl w:val="D2FA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A29C0"/>
    <w:multiLevelType w:val="hybridMultilevel"/>
    <w:tmpl w:val="AF1A0A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436DB"/>
    <w:multiLevelType w:val="hybridMultilevel"/>
    <w:tmpl w:val="5A888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6722CB"/>
    <w:multiLevelType w:val="hybridMultilevel"/>
    <w:tmpl w:val="24483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C04D8"/>
    <w:multiLevelType w:val="hybridMultilevel"/>
    <w:tmpl w:val="22020CE8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5E9B2E5D"/>
    <w:multiLevelType w:val="hybridMultilevel"/>
    <w:tmpl w:val="A798E6C0"/>
    <w:lvl w:ilvl="0" w:tplc="1009000B">
      <w:start w:val="1"/>
      <w:numFmt w:val="bullet"/>
      <w:lvlText w:val=""/>
      <w:lvlJc w:val="left"/>
      <w:pPr>
        <w:ind w:left="357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82"/>
    <w:rsid w:val="000028DB"/>
    <w:rsid w:val="000073FB"/>
    <w:rsid w:val="00011CEA"/>
    <w:rsid w:val="0001389C"/>
    <w:rsid w:val="00014D35"/>
    <w:rsid w:val="00016B07"/>
    <w:rsid w:val="0003480A"/>
    <w:rsid w:val="00034942"/>
    <w:rsid w:val="000353E7"/>
    <w:rsid w:val="00040BA9"/>
    <w:rsid w:val="000446B8"/>
    <w:rsid w:val="0004506A"/>
    <w:rsid w:val="0004785E"/>
    <w:rsid w:val="00047C50"/>
    <w:rsid w:val="00050ADA"/>
    <w:rsid w:val="000513F7"/>
    <w:rsid w:val="00051DC1"/>
    <w:rsid w:val="00054443"/>
    <w:rsid w:val="00054D95"/>
    <w:rsid w:val="0005576A"/>
    <w:rsid w:val="00056A31"/>
    <w:rsid w:val="00062F24"/>
    <w:rsid w:val="0006481D"/>
    <w:rsid w:val="00065B89"/>
    <w:rsid w:val="00065BA9"/>
    <w:rsid w:val="00065C18"/>
    <w:rsid w:val="00071B62"/>
    <w:rsid w:val="00072022"/>
    <w:rsid w:val="00073761"/>
    <w:rsid w:val="0007751B"/>
    <w:rsid w:val="000803FD"/>
    <w:rsid w:val="00080AD4"/>
    <w:rsid w:val="00081C4C"/>
    <w:rsid w:val="0008206B"/>
    <w:rsid w:val="0008432F"/>
    <w:rsid w:val="00084D4B"/>
    <w:rsid w:val="0008681C"/>
    <w:rsid w:val="00093B2C"/>
    <w:rsid w:val="00094748"/>
    <w:rsid w:val="0009537B"/>
    <w:rsid w:val="000965B7"/>
    <w:rsid w:val="000A049C"/>
    <w:rsid w:val="000A1295"/>
    <w:rsid w:val="000A35B6"/>
    <w:rsid w:val="000A54A8"/>
    <w:rsid w:val="000A68CF"/>
    <w:rsid w:val="000A6ACB"/>
    <w:rsid w:val="000A6F7C"/>
    <w:rsid w:val="000B38DB"/>
    <w:rsid w:val="000B58EE"/>
    <w:rsid w:val="000B5D7A"/>
    <w:rsid w:val="000C0FB8"/>
    <w:rsid w:val="000C1432"/>
    <w:rsid w:val="000C2462"/>
    <w:rsid w:val="000C267C"/>
    <w:rsid w:val="000C5E78"/>
    <w:rsid w:val="000D0ADD"/>
    <w:rsid w:val="000D0F86"/>
    <w:rsid w:val="000D26F3"/>
    <w:rsid w:val="000D336B"/>
    <w:rsid w:val="000D5532"/>
    <w:rsid w:val="000D6A80"/>
    <w:rsid w:val="000D6CE0"/>
    <w:rsid w:val="000D7A47"/>
    <w:rsid w:val="000E3AC6"/>
    <w:rsid w:val="000F3D64"/>
    <w:rsid w:val="000F4346"/>
    <w:rsid w:val="000F4759"/>
    <w:rsid w:val="000F5AEC"/>
    <w:rsid w:val="00111015"/>
    <w:rsid w:val="001120CB"/>
    <w:rsid w:val="0011446E"/>
    <w:rsid w:val="001149EB"/>
    <w:rsid w:val="00114E1A"/>
    <w:rsid w:val="00120007"/>
    <w:rsid w:val="00121B9B"/>
    <w:rsid w:val="00121CE9"/>
    <w:rsid w:val="00125274"/>
    <w:rsid w:val="00126188"/>
    <w:rsid w:val="00130597"/>
    <w:rsid w:val="00133B9D"/>
    <w:rsid w:val="0013674C"/>
    <w:rsid w:val="00136CAD"/>
    <w:rsid w:val="00140103"/>
    <w:rsid w:val="001426C4"/>
    <w:rsid w:val="00143CEE"/>
    <w:rsid w:val="001554B4"/>
    <w:rsid w:val="001577BE"/>
    <w:rsid w:val="00157AFD"/>
    <w:rsid w:val="0016488A"/>
    <w:rsid w:val="001719C8"/>
    <w:rsid w:val="00172695"/>
    <w:rsid w:val="00174142"/>
    <w:rsid w:val="00177BF2"/>
    <w:rsid w:val="00177CDA"/>
    <w:rsid w:val="00180230"/>
    <w:rsid w:val="00180369"/>
    <w:rsid w:val="00181C30"/>
    <w:rsid w:val="00181EFA"/>
    <w:rsid w:val="00182BC5"/>
    <w:rsid w:val="001831A7"/>
    <w:rsid w:val="00191D92"/>
    <w:rsid w:val="001940C9"/>
    <w:rsid w:val="00197356"/>
    <w:rsid w:val="001A0365"/>
    <w:rsid w:val="001A4D09"/>
    <w:rsid w:val="001A6847"/>
    <w:rsid w:val="001A6C97"/>
    <w:rsid w:val="001B0185"/>
    <w:rsid w:val="001B404B"/>
    <w:rsid w:val="001B7C95"/>
    <w:rsid w:val="001C13C3"/>
    <w:rsid w:val="001C5A8F"/>
    <w:rsid w:val="001C5BC2"/>
    <w:rsid w:val="001C6A07"/>
    <w:rsid w:val="001C76D1"/>
    <w:rsid w:val="001C7F3A"/>
    <w:rsid w:val="001D0F84"/>
    <w:rsid w:val="001D2372"/>
    <w:rsid w:val="001D4469"/>
    <w:rsid w:val="001D5069"/>
    <w:rsid w:val="001D5C30"/>
    <w:rsid w:val="001D6B96"/>
    <w:rsid w:val="001D6E9E"/>
    <w:rsid w:val="001D7919"/>
    <w:rsid w:val="001D794D"/>
    <w:rsid w:val="001E1F59"/>
    <w:rsid w:val="001E224C"/>
    <w:rsid w:val="001F662D"/>
    <w:rsid w:val="001F69D6"/>
    <w:rsid w:val="00207B91"/>
    <w:rsid w:val="00214B35"/>
    <w:rsid w:val="00217B64"/>
    <w:rsid w:val="00223153"/>
    <w:rsid w:val="00227215"/>
    <w:rsid w:val="00231A63"/>
    <w:rsid w:val="00233891"/>
    <w:rsid w:val="0023636C"/>
    <w:rsid w:val="00236ACE"/>
    <w:rsid w:val="002414CB"/>
    <w:rsid w:val="00241814"/>
    <w:rsid w:val="00242DA5"/>
    <w:rsid w:val="0024551B"/>
    <w:rsid w:val="00246AC8"/>
    <w:rsid w:val="00246CC9"/>
    <w:rsid w:val="002528BE"/>
    <w:rsid w:val="00262872"/>
    <w:rsid w:val="002657BB"/>
    <w:rsid w:val="00266BF0"/>
    <w:rsid w:val="002815C6"/>
    <w:rsid w:val="002830EF"/>
    <w:rsid w:val="002903E6"/>
    <w:rsid w:val="002A03B8"/>
    <w:rsid w:val="002B1B5C"/>
    <w:rsid w:val="002B3666"/>
    <w:rsid w:val="002B41F5"/>
    <w:rsid w:val="002B77B3"/>
    <w:rsid w:val="002C3947"/>
    <w:rsid w:val="002C40CA"/>
    <w:rsid w:val="002C58EC"/>
    <w:rsid w:val="002C7330"/>
    <w:rsid w:val="002C7E17"/>
    <w:rsid w:val="002D1349"/>
    <w:rsid w:val="002E2258"/>
    <w:rsid w:val="002E3EA1"/>
    <w:rsid w:val="002E4F19"/>
    <w:rsid w:val="002F083F"/>
    <w:rsid w:val="002F0B5F"/>
    <w:rsid w:val="002F4717"/>
    <w:rsid w:val="00302AC7"/>
    <w:rsid w:val="003063E4"/>
    <w:rsid w:val="003104D0"/>
    <w:rsid w:val="00311D1C"/>
    <w:rsid w:val="003135D7"/>
    <w:rsid w:val="00313D92"/>
    <w:rsid w:val="0031639B"/>
    <w:rsid w:val="0032191A"/>
    <w:rsid w:val="003224DC"/>
    <w:rsid w:val="00323745"/>
    <w:rsid w:val="00324E3F"/>
    <w:rsid w:val="00331547"/>
    <w:rsid w:val="00332673"/>
    <w:rsid w:val="00335141"/>
    <w:rsid w:val="00335B43"/>
    <w:rsid w:val="0033731C"/>
    <w:rsid w:val="00340F51"/>
    <w:rsid w:val="00342D53"/>
    <w:rsid w:val="00347810"/>
    <w:rsid w:val="00351BF8"/>
    <w:rsid w:val="0035260D"/>
    <w:rsid w:val="00352D4D"/>
    <w:rsid w:val="003533E8"/>
    <w:rsid w:val="003536AC"/>
    <w:rsid w:val="00355DCF"/>
    <w:rsid w:val="00356651"/>
    <w:rsid w:val="003606DF"/>
    <w:rsid w:val="00360FAE"/>
    <w:rsid w:val="00367748"/>
    <w:rsid w:val="00367BC5"/>
    <w:rsid w:val="00370A41"/>
    <w:rsid w:val="003720E4"/>
    <w:rsid w:val="00372313"/>
    <w:rsid w:val="0037498B"/>
    <w:rsid w:val="00374C02"/>
    <w:rsid w:val="00374E87"/>
    <w:rsid w:val="00376AA2"/>
    <w:rsid w:val="00381BF0"/>
    <w:rsid w:val="0038215B"/>
    <w:rsid w:val="003831E8"/>
    <w:rsid w:val="00384B72"/>
    <w:rsid w:val="00387489"/>
    <w:rsid w:val="003879EF"/>
    <w:rsid w:val="00391F13"/>
    <w:rsid w:val="00392D8C"/>
    <w:rsid w:val="00395EA4"/>
    <w:rsid w:val="003A0B03"/>
    <w:rsid w:val="003A0BB8"/>
    <w:rsid w:val="003A215B"/>
    <w:rsid w:val="003A276E"/>
    <w:rsid w:val="003A2904"/>
    <w:rsid w:val="003A5E4E"/>
    <w:rsid w:val="003A6B45"/>
    <w:rsid w:val="003B3205"/>
    <w:rsid w:val="003B4D33"/>
    <w:rsid w:val="003B5CDD"/>
    <w:rsid w:val="003B6A26"/>
    <w:rsid w:val="003B6CCD"/>
    <w:rsid w:val="003C09DB"/>
    <w:rsid w:val="003C7B31"/>
    <w:rsid w:val="003D28AA"/>
    <w:rsid w:val="003D7977"/>
    <w:rsid w:val="003E09C9"/>
    <w:rsid w:val="003E1423"/>
    <w:rsid w:val="003E5D6E"/>
    <w:rsid w:val="003E60B5"/>
    <w:rsid w:val="003E738F"/>
    <w:rsid w:val="003F2AFE"/>
    <w:rsid w:val="003F369B"/>
    <w:rsid w:val="003F3FBD"/>
    <w:rsid w:val="003F4E71"/>
    <w:rsid w:val="004001C6"/>
    <w:rsid w:val="004040AC"/>
    <w:rsid w:val="00411849"/>
    <w:rsid w:val="00411D26"/>
    <w:rsid w:val="00412553"/>
    <w:rsid w:val="004157A4"/>
    <w:rsid w:val="00417AD7"/>
    <w:rsid w:val="0042036F"/>
    <w:rsid w:val="00420A57"/>
    <w:rsid w:val="004243CB"/>
    <w:rsid w:val="0042575F"/>
    <w:rsid w:val="00430E15"/>
    <w:rsid w:val="00437666"/>
    <w:rsid w:val="004413C7"/>
    <w:rsid w:val="004421BC"/>
    <w:rsid w:val="00450B71"/>
    <w:rsid w:val="00453E2A"/>
    <w:rsid w:val="004544BC"/>
    <w:rsid w:val="00455974"/>
    <w:rsid w:val="00465D8A"/>
    <w:rsid w:val="004665C2"/>
    <w:rsid w:val="0046759A"/>
    <w:rsid w:val="00467916"/>
    <w:rsid w:val="00467FF5"/>
    <w:rsid w:val="00477726"/>
    <w:rsid w:val="00477738"/>
    <w:rsid w:val="004825F2"/>
    <w:rsid w:val="00484078"/>
    <w:rsid w:val="0048418B"/>
    <w:rsid w:val="004851EC"/>
    <w:rsid w:val="0048634E"/>
    <w:rsid w:val="00486A9F"/>
    <w:rsid w:val="00487939"/>
    <w:rsid w:val="00491B9D"/>
    <w:rsid w:val="0049730E"/>
    <w:rsid w:val="0049796B"/>
    <w:rsid w:val="004A2275"/>
    <w:rsid w:val="004A34FC"/>
    <w:rsid w:val="004A6008"/>
    <w:rsid w:val="004B2AA0"/>
    <w:rsid w:val="004B38A7"/>
    <w:rsid w:val="004B426F"/>
    <w:rsid w:val="004B450F"/>
    <w:rsid w:val="004B620B"/>
    <w:rsid w:val="004B73DC"/>
    <w:rsid w:val="004C221C"/>
    <w:rsid w:val="004C3D9C"/>
    <w:rsid w:val="004C6C27"/>
    <w:rsid w:val="004D0B07"/>
    <w:rsid w:val="004D12F6"/>
    <w:rsid w:val="004D2D79"/>
    <w:rsid w:val="004E0A49"/>
    <w:rsid w:val="004E20D9"/>
    <w:rsid w:val="004E4B42"/>
    <w:rsid w:val="004E5E07"/>
    <w:rsid w:val="004E7163"/>
    <w:rsid w:val="004F0736"/>
    <w:rsid w:val="004F2C11"/>
    <w:rsid w:val="004F43AC"/>
    <w:rsid w:val="004F7310"/>
    <w:rsid w:val="005012FB"/>
    <w:rsid w:val="005014E9"/>
    <w:rsid w:val="00502A1F"/>
    <w:rsid w:val="005078CB"/>
    <w:rsid w:val="00507E5B"/>
    <w:rsid w:val="005111FB"/>
    <w:rsid w:val="00511BC1"/>
    <w:rsid w:val="00513356"/>
    <w:rsid w:val="00514AB4"/>
    <w:rsid w:val="00515801"/>
    <w:rsid w:val="005202C5"/>
    <w:rsid w:val="00521E47"/>
    <w:rsid w:val="00523235"/>
    <w:rsid w:val="00525310"/>
    <w:rsid w:val="005258FB"/>
    <w:rsid w:val="00526587"/>
    <w:rsid w:val="005268D5"/>
    <w:rsid w:val="00526F95"/>
    <w:rsid w:val="0053161B"/>
    <w:rsid w:val="00534129"/>
    <w:rsid w:val="005378A2"/>
    <w:rsid w:val="00543F88"/>
    <w:rsid w:val="005448B0"/>
    <w:rsid w:val="00550031"/>
    <w:rsid w:val="00551395"/>
    <w:rsid w:val="00556F56"/>
    <w:rsid w:val="00557E1E"/>
    <w:rsid w:val="0056031C"/>
    <w:rsid w:val="0056097C"/>
    <w:rsid w:val="005636B1"/>
    <w:rsid w:val="0056370A"/>
    <w:rsid w:val="00563DC2"/>
    <w:rsid w:val="00564014"/>
    <w:rsid w:val="0056432A"/>
    <w:rsid w:val="005666C0"/>
    <w:rsid w:val="00571D43"/>
    <w:rsid w:val="00571F57"/>
    <w:rsid w:val="00574BBA"/>
    <w:rsid w:val="00574BEC"/>
    <w:rsid w:val="00580207"/>
    <w:rsid w:val="00580256"/>
    <w:rsid w:val="00580D0B"/>
    <w:rsid w:val="00582189"/>
    <w:rsid w:val="00582AB8"/>
    <w:rsid w:val="00583FAE"/>
    <w:rsid w:val="00585AE0"/>
    <w:rsid w:val="005873BF"/>
    <w:rsid w:val="00591C4E"/>
    <w:rsid w:val="00596086"/>
    <w:rsid w:val="00597183"/>
    <w:rsid w:val="00597E83"/>
    <w:rsid w:val="005B0B00"/>
    <w:rsid w:val="005B17FC"/>
    <w:rsid w:val="005B1866"/>
    <w:rsid w:val="005B52C8"/>
    <w:rsid w:val="005B7A3C"/>
    <w:rsid w:val="005C170E"/>
    <w:rsid w:val="005D11F6"/>
    <w:rsid w:val="005D27E7"/>
    <w:rsid w:val="005D4A62"/>
    <w:rsid w:val="005D560B"/>
    <w:rsid w:val="005D6C3A"/>
    <w:rsid w:val="005D7E9B"/>
    <w:rsid w:val="005E184D"/>
    <w:rsid w:val="005E1C30"/>
    <w:rsid w:val="005E1ED9"/>
    <w:rsid w:val="005E2A5B"/>
    <w:rsid w:val="005E5946"/>
    <w:rsid w:val="005F0239"/>
    <w:rsid w:val="005F0BB6"/>
    <w:rsid w:val="005F2031"/>
    <w:rsid w:val="005F4509"/>
    <w:rsid w:val="005F7755"/>
    <w:rsid w:val="005F7BC4"/>
    <w:rsid w:val="0060501D"/>
    <w:rsid w:val="00605A62"/>
    <w:rsid w:val="00611229"/>
    <w:rsid w:val="006145FD"/>
    <w:rsid w:val="006210F6"/>
    <w:rsid w:val="006220EB"/>
    <w:rsid w:val="0062215E"/>
    <w:rsid w:val="00627C99"/>
    <w:rsid w:val="00631892"/>
    <w:rsid w:val="0063234C"/>
    <w:rsid w:val="006414B6"/>
    <w:rsid w:val="0064321A"/>
    <w:rsid w:val="00647A81"/>
    <w:rsid w:val="00652207"/>
    <w:rsid w:val="00657732"/>
    <w:rsid w:val="006618DF"/>
    <w:rsid w:val="006716B1"/>
    <w:rsid w:val="00673AE4"/>
    <w:rsid w:val="00674076"/>
    <w:rsid w:val="00674370"/>
    <w:rsid w:val="00675113"/>
    <w:rsid w:val="00676654"/>
    <w:rsid w:val="006774B0"/>
    <w:rsid w:val="0067763A"/>
    <w:rsid w:val="0068150C"/>
    <w:rsid w:val="0068260F"/>
    <w:rsid w:val="0068267C"/>
    <w:rsid w:val="006829BF"/>
    <w:rsid w:val="006922DF"/>
    <w:rsid w:val="00692678"/>
    <w:rsid w:val="00694866"/>
    <w:rsid w:val="00695CEE"/>
    <w:rsid w:val="00695DB1"/>
    <w:rsid w:val="00696C19"/>
    <w:rsid w:val="006A08E8"/>
    <w:rsid w:val="006A0A1E"/>
    <w:rsid w:val="006A1888"/>
    <w:rsid w:val="006A2B21"/>
    <w:rsid w:val="006A4ABF"/>
    <w:rsid w:val="006A5C98"/>
    <w:rsid w:val="006A5E26"/>
    <w:rsid w:val="006B13DF"/>
    <w:rsid w:val="006B196F"/>
    <w:rsid w:val="006B232C"/>
    <w:rsid w:val="006B3CCD"/>
    <w:rsid w:val="006B58B1"/>
    <w:rsid w:val="006B70CF"/>
    <w:rsid w:val="006C0FC8"/>
    <w:rsid w:val="006C144F"/>
    <w:rsid w:val="006C17B5"/>
    <w:rsid w:val="006C1B40"/>
    <w:rsid w:val="006C1D3E"/>
    <w:rsid w:val="006C23AB"/>
    <w:rsid w:val="006C3188"/>
    <w:rsid w:val="006C62AA"/>
    <w:rsid w:val="006D24A0"/>
    <w:rsid w:val="006E145E"/>
    <w:rsid w:val="006E204D"/>
    <w:rsid w:val="006F2472"/>
    <w:rsid w:val="006F3F3A"/>
    <w:rsid w:val="006F63B0"/>
    <w:rsid w:val="00705182"/>
    <w:rsid w:val="007051F0"/>
    <w:rsid w:val="00711212"/>
    <w:rsid w:val="007115A7"/>
    <w:rsid w:val="007118DF"/>
    <w:rsid w:val="00715B24"/>
    <w:rsid w:val="00715B57"/>
    <w:rsid w:val="00723AB0"/>
    <w:rsid w:val="007259F2"/>
    <w:rsid w:val="00730878"/>
    <w:rsid w:val="00731D71"/>
    <w:rsid w:val="007374A1"/>
    <w:rsid w:val="007400D4"/>
    <w:rsid w:val="00745276"/>
    <w:rsid w:val="00745E5A"/>
    <w:rsid w:val="00746243"/>
    <w:rsid w:val="00747CEA"/>
    <w:rsid w:val="007500A8"/>
    <w:rsid w:val="00752453"/>
    <w:rsid w:val="007561FF"/>
    <w:rsid w:val="007566B7"/>
    <w:rsid w:val="0075717A"/>
    <w:rsid w:val="0076298F"/>
    <w:rsid w:val="007634ED"/>
    <w:rsid w:val="007636DA"/>
    <w:rsid w:val="00764C4F"/>
    <w:rsid w:val="007654ED"/>
    <w:rsid w:val="007661D0"/>
    <w:rsid w:val="007708F1"/>
    <w:rsid w:val="0077238B"/>
    <w:rsid w:val="00773787"/>
    <w:rsid w:val="00776CB0"/>
    <w:rsid w:val="00777630"/>
    <w:rsid w:val="00781276"/>
    <w:rsid w:val="00782F0B"/>
    <w:rsid w:val="007861C7"/>
    <w:rsid w:val="00786CFB"/>
    <w:rsid w:val="00794CED"/>
    <w:rsid w:val="00796F06"/>
    <w:rsid w:val="007A15CE"/>
    <w:rsid w:val="007A2881"/>
    <w:rsid w:val="007A30A9"/>
    <w:rsid w:val="007A76F3"/>
    <w:rsid w:val="007B0480"/>
    <w:rsid w:val="007B1BF0"/>
    <w:rsid w:val="007B3C23"/>
    <w:rsid w:val="007B49E0"/>
    <w:rsid w:val="007C13C6"/>
    <w:rsid w:val="007C3444"/>
    <w:rsid w:val="007C3709"/>
    <w:rsid w:val="007C483B"/>
    <w:rsid w:val="007C55AC"/>
    <w:rsid w:val="007C6365"/>
    <w:rsid w:val="007D294D"/>
    <w:rsid w:val="007D2BC1"/>
    <w:rsid w:val="007D4299"/>
    <w:rsid w:val="007D4EBF"/>
    <w:rsid w:val="007D7D2C"/>
    <w:rsid w:val="007E1DE5"/>
    <w:rsid w:val="007E5888"/>
    <w:rsid w:val="007F0E96"/>
    <w:rsid w:val="007F1F34"/>
    <w:rsid w:val="007F4AD1"/>
    <w:rsid w:val="00800BA3"/>
    <w:rsid w:val="00805487"/>
    <w:rsid w:val="0080615F"/>
    <w:rsid w:val="00807053"/>
    <w:rsid w:val="008074DA"/>
    <w:rsid w:val="008112A2"/>
    <w:rsid w:val="00811EA4"/>
    <w:rsid w:val="00812162"/>
    <w:rsid w:val="0081297F"/>
    <w:rsid w:val="00821E41"/>
    <w:rsid w:val="0082202E"/>
    <w:rsid w:val="008268D5"/>
    <w:rsid w:val="00827510"/>
    <w:rsid w:val="00827528"/>
    <w:rsid w:val="008277C8"/>
    <w:rsid w:val="00833452"/>
    <w:rsid w:val="00835800"/>
    <w:rsid w:val="008415CE"/>
    <w:rsid w:val="00841D37"/>
    <w:rsid w:val="00842EA3"/>
    <w:rsid w:val="008457C8"/>
    <w:rsid w:val="00845C0C"/>
    <w:rsid w:val="00847C25"/>
    <w:rsid w:val="00850F3C"/>
    <w:rsid w:val="00851898"/>
    <w:rsid w:val="008521F8"/>
    <w:rsid w:val="00852385"/>
    <w:rsid w:val="008564CB"/>
    <w:rsid w:val="008573F0"/>
    <w:rsid w:val="008635C8"/>
    <w:rsid w:val="008728D0"/>
    <w:rsid w:val="00872E7B"/>
    <w:rsid w:val="00877116"/>
    <w:rsid w:val="0088247B"/>
    <w:rsid w:val="00884818"/>
    <w:rsid w:val="00887881"/>
    <w:rsid w:val="00887B3F"/>
    <w:rsid w:val="008A0AF8"/>
    <w:rsid w:val="008A1170"/>
    <w:rsid w:val="008A13BB"/>
    <w:rsid w:val="008A2DD7"/>
    <w:rsid w:val="008A3745"/>
    <w:rsid w:val="008A7E04"/>
    <w:rsid w:val="008B0A0C"/>
    <w:rsid w:val="008B0D07"/>
    <w:rsid w:val="008B1B77"/>
    <w:rsid w:val="008B316E"/>
    <w:rsid w:val="008B391B"/>
    <w:rsid w:val="008B410A"/>
    <w:rsid w:val="008B631F"/>
    <w:rsid w:val="008C079E"/>
    <w:rsid w:val="008C24B7"/>
    <w:rsid w:val="008C54AF"/>
    <w:rsid w:val="008C6E78"/>
    <w:rsid w:val="008D0E00"/>
    <w:rsid w:val="008D0E8D"/>
    <w:rsid w:val="008D2A16"/>
    <w:rsid w:val="008D7A7B"/>
    <w:rsid w:val="008D7F7C"/>
    <w:rsid w:val="008E102D"/>
    <w:rsid w:val="008E34F5"/>
    <w:rsid w:val="008E3FBF"/>
    <w:rsid w:val="008E4D84"/>
    <w:rsid w:val="008F4236"/>
    <w:rsid w:val="009045CB"/>
    <w:rsid w:val="009062A6"/>
    <w:rsid w:val="009104F6"/>
    <w:rsid w:val="0091211F"/>
    <w:rsid w:val="009213C6"/>
    <w:rsid w:val="009344B6"/>
    <w:rsid w:val="0094034C"/>
    <w:rsid w:val="00940BAB"/>
    <w:rsid w:val="00941C04"/>
    <w:rsid w:val="00943D73"/>
    <w:rsid w:val="009465BB"/>
    <w:rsid w:val="00951DBB"/>
    <w:rsid w:val="0095356F"/>
    <w:rsid w:val="0095579F"/>
    <w:rsid w:val="00965074"/>
    <w:rsid w:val="00966413"/>
    <w:rsid w:val="009665BA"/>
    <w:rsid w:val="00966962"/>
    <w:rsid w:val="00967321"/>
    <w:rsid w:val="00972E08"/>
    <w:rsid w:val="009761B8"/>
    <w:rsid w:val="009764BF"/>
    <w:rsid w:val="00976F1F"/>
    <w:rsid w:val="0098032D"/>
    <w:rsid w:val="00980AEE"/>
    <w:rsid w:val="0098763D"/>
    <w:rsid w:val="009900A8"/>
    <w:rsid w:val="00993635"/>
    <w:rsid w:val="00994167"/>
    <w:rsid w:val="009976D5"/>
    <w:rsid w:val="00997DAE"/>
    <w:rsid w:val="009A02A8"/>
    <w:rsid w:val="009A0584"/>
    <w:rsid w:val="009A300F"/>
    <w:rsid w:val="009A4842"/>
    <w:rsid w:val="009A6C6F"/>
    <w:rsid w:val="009B1E55"/>
    <w:rsid w:val="009B2101"/>
    <w:rsid w:val="009B48F2"/>
    <w:rsid w:val="009B6BED"/>
    <w:rsid w:val="009C093F"/>
    <w:rsid w:val="009C0F48"/>
    <w:rsid w:val="009C3ADF"/>
    <w:rsid w:val="009C3F4C"/>
    <w:rsid w:val="009C710A"/>
    <w:rsid w:val="009C7303"/>
    <w:rsid w:val="009D1027"/>
    <w:rsid w:val="009D2198"/>
    <w:rsid w:val="009D2A67"/>
    <w:rsid w:val="009E03B2"/>
    <w:rsid w:val="009E0CD7"/>
    <w:rsid w:val="009E12E2"/>
    <w:rsid w:val="009E364E"/>
    <w:rsid w:val="009E77C5"/>
    <w:rsid w:val="009F1229"/>
    <w:rsid w:val="009F2451"/>
    <w:rsid w:val="009F2D4C"/>
    <w:rsid w:val="009F5D19"/>
    <w:rsid w:val="00A118A9"/>
    <w:rsid w:val="00A22D09"/>
    <w:rsid w:val="00A2409A"/>
    <w:rsid w:val="00A25390"/>
    <w:rsid w:val="00A31ECC"/>
    <w:rsid w:val="00A37AE6"/>
    <w:rsid w:val="00A40567"/>
    <w:rsid w:val="00A4257F"/>
    <w:rsid w:val="00A42E97"/>
    <w:rsid w:val="00A43B91"/>
    <w:rsid w:val="00A470CD"/>
    <w:rsid w:val="00A520FE"/>
    <w:rsid w:val="00A530B0"/>
    <w:rsid w:val="00A553C2"/>
    <w:rsid w:val="00A56DAB"/>
    <w:rsid w:val="00A57833"/>
    <w:rsid w:val="00A60B5A"/>
    <w:rsid w:val="00A63C20"/>
    <w:rsid w:val="00A63F5D"/>
    <w:rsid w:val="00A65929"/>
    <w:rsid w:val="00A66F2A"/>
    <w:rsid w:val="00A71087"/>
    <w:rsid w:val="00A72C68"/>
    <w:rsid w:val="00A80AEF"/>
    <w:rsid w:val="00A80B7F"/>
    <w:rsid w:val="00A83A74"/>
    <w:rsid w:val="00A91C32"/>
    <w:rsid w:val="00A927F6"/>
    <w:rsid w:val="00A928FB"/>
    <w:rsid w:val="00A94611"/>
    <w:rsid w:val="00A96B7B"/>
    <w:rsid w:val="00A975EE"/>
    <w:rsid w:val="00AA07D1"/>
    <w:rsid w:val="00AA1B9A"/>
    <w:rsid w:val="00AA2876"/>
    <w:rsid w:val="00AA2A5F"/>
    <w:rsid w:val="00AA71C8"/>
    <w:rsid w:val="00AA7F21"/>
    <w:rsid w:val="00AB2465"/>
    <w:rsid w:val="00AB2B7A"/>
    <w:rsid w:val="00AB6CF2"/>
    <w:rsid w:val="00AB7068"/>
    <w:rsid w:val="00AB7C40"/>
    <w:rsid w:val="00AC033D"/>
    <w:rsid w:val="00AC2DB4"/>
    <w:rsid w:val="00AC7485"/>
    <w:rsid w:val="00AD024C"/>
    <w:rsid w:val="00AD1524"/>
    <w:rsid w:val="00AD79D9"/>
    <w:rsid w:val="00AE26A6"/>
    <w:rsid w:val="00AE2A26"/>
    <w:rsid w:val="00AE5852"/>
    <w:rsid w:val="00AE71BD"/>
    <w:rsid w:val="00AF11A6"/>
    <w:rsid w:val="00AF4884"/>
    <w:rsid w:val="00AF5DEF"/>
    <w:rsid w:val="00AF76CD"/>
    <w:rsid w:val="00B01254"/>
    <w:rsid w:val="00B05EBC"/>
    <w:rsid w:val="00B22237"/>
    <w:rsid w:val="00B2250F"/>
    <w:rsid w:val="00B22544"/>
    <w:rsid w:val="00B2556E"/>
    <w:rsid w:val="00B26C39"/>
    <w:rsid w:val="00B26DAB"/>
    <w:rsid w:val="00B27101"/>
    <w:rsid w:val="00B309B1"/>
    <w:rsid w:val="00B32094"/>
    <w:rsid w:val="00B37EF0"/>
    <w:rsid w:val="00B4059B"/>
    <w:rsid w:val="00B453E2"/>
    <w:rsid w:val="00B462AB"/>
    <w:rsid w:val="00B471FF"/>
    <w:rsid w:val="00B47370"/>
    <w:rsid w:val="00B47A60"/>
    <w:rsid w:val="00B5131C"/>
    <w:rsid w:val="00B57D99"/>
    <w:rsid w:val="00B70A96"/>
    <w:rsid w:val="00B73B7F"/>
    <w:rsid w:val="00B77179"/>
    <w:rsid w:val="00B85374"/>
    <w:rsid w:val="00B86FA4"/>
    <w:rsid w:val="00B94F93"/>
    <w:rsid w:val="00B95F9C"/>
    <w:rsid w:val="00B96061"/>
    <w:rsid w:val="00B97BE7"/>
    <w:rsid w:val="00BB48E3"/>
    <w:rsid w:val="00BB66F4"/>
    <w:rsid w:val="00BC1452"/>
    <w:rsid w:val="00BC20C2"/>
    <w:rsid w:val="00BC7AE0"/>
    <w:rsid w:val="00BD2D69"/>
    <w:rsid w:val="00BD40C0"/>
    <w:rsid w:val="00BD4DB8"/>
    <w:rsid w:val="00BD66BF"/>
    <w:rsid w:val="00BE1B77"/>
    <w:rsid w:val="00BE3AB1"/>
    <w:rsid w:val="00BE3B10"/>
    <w:rsid w:val="00BE4867"/>
    <w:rsid w:val="00BE69AD"/>
    <w:rsid w:val="00BE7BB6"/>
    <w:rsid w:val="00BF27C6"/>
    <w:rsid w:val="00BF3023"/>
    <w:rsid w:val="00BF3455"/>
    <w:rsid w:val="00BF3C08"/>
    <w:rsid w:val="00BF6E63"/>
    <w:rsid w:val="00BF7796"/>
    <w:rsid w:val="00BF7DAE"/>
    <w:rsid w:val="00C000DC"/>
    <w:rsid w:val="00C010C0"/>
    <w:rsid w:val="00C02AEB"/>
    <w:rsid w:val="00C03366"/>
    <w:rsid w:val="00C038B8"/>
    <w:rsid w:val="00C05F6D"/>
    <w:rsid w:val="00C114FA"/>
    <w:rsid w:val="00C11D06"/>
    <w:rsid w:val="00C12BA3"/>
    <w:rsid w:val="00C1389E"/>
    <w:rsid w:val="00C13EF6"/>
    <w:rsid w:val="00C145EC"/>
    <w:rsid w:val="00C15168"/>
    <w:rsid w:val="00C202EE"/>
    <w:rsid w:val="00C204E1"/>
    <w:rsid w:val="00C205F5"/>
    <w:rsid w:val="00C20602"/>
    <w:rsid w:val="00C218FA"/>
    <w:rsid w:val="00C23399"/>
    <w:rsid w:val="00C2403F"/>
    <w:rsid w:val="00C2525A"/>
    <w:rsid w:val="00C274A2"/>
    <w:rsid w:val="00C32D30"/>
    <w:rsid w:val="00C4328D"/>
    <w:rsid w:val="00C43F7A"/>
    <w:rsid w:val="00C443D9"/>
    <w:rsid w:val="00C4490B"/>
    <w:rsid w:val="00C5059D"/>
    <w:rsid w:val="00C50FA1"/>
    <w:rsid w:val="00C56177"/>
    <w:rsid w:val="00C601ED"/>
    <w:rsid w:val="00C64B49"/>
    <w:rsid w:val="00C65958"/>
    <w:rsid w:val="00C70C27"/>
    <w:rsid w:val="00C80D76"/>
    <w:rsid w:val="00C84463"/>
    <w:rsid w:val="00C84518"/>
    <w:rsid w:val="00C85444"/>
    <w:rsid w:val="00C86F01"/>
    <w:rsid w:val="00C87D86"/>
    <w:rsid w:val="00C927DD"/>
    <w:rsid w:val="00C95DFC"/>
    <w:rsid w:val="00C968CA"/>
    <w:rsid w:val="00CA1320"/>
    <w:rsid w:val="00CA1EC8"/>
    <w:rsid w:val="00CA33EF"/>
    <w:rsid w:val="00CA75E4"/>
    <w:rsid w:val="00CB00F8"/>
    <w:rsid w:val="00CB163D"/>
    <w:rsid w:val="00CB1A27"/>
    <w:rsid w:val="00CB3986"/>
    <w:rsid w:val="00CB6EE9"/>
    <w:rsid w:val="00CC329F"/>
    <w:rsid w:val="00CC7205"/>
    <w:rsid w:val="00CC7CAF"/>
    <w:rsid w:val="00CD3F8D"/>
    <w:rsid w:val="00CE0695"/>
    <w:rsid w:val="00CE40F2"/>
    <w:rsid w:val="00CE46C0"/>
    <w:rsid w:val="00CE56D9"/>
    <w:rsid w:val="00CE5887"/>
    <w:rsid w:val="00CE6269"/>
    <w:rsid w:val="00CE73D3"/>
    <w:rsid w:val="00CF087D"/>
    <w:rsid w:val="00CF2280"/>
    <w:rsid w:val="00CF45A0"/>
    <w:rsid w:val="00CF6538"/>
    <w:rsid w:val="00CF6E1B"/>
    <w:rsid w:val="00D02C7D"/>
    <w:rsid w:val="00D02D57"/>
    <w:rsid w:val="00D05F5A"/>
    <w:rsid w:val="00D0658D"/>
    <w:rsid w:val="00D1223D"/>
    <w:rsid w:val="00D1232E"/>
    <w:rsid w:val="00D12ACE"/>
    <w:rsid w:val="00D133AD"/>
    <w:rsid w:val="00D139E9"/>
    <w:rsid w:val="00D15016"/>
    <w:rsid w:val="00D21C19"/>
    <w:rsid w:val="00D221EA"/>
    <w:rsid w:val="00D25AAB"/>
    <w:rsid w:val="00D265BF"/>
    <w:rsid w:val="00D268C6"/>
    <w:rsid w:val="00D27E69"/>
    <w:rsid w:val="00D356C1"/>
    <w:rsid w:val="00D379B8"/>
    <w:rsid w:val="00D37EC2"/>
    <w:rsid w:val="00D40FCA"/>
    <w:rsid w:val="00D421D4"/>
    <w:rsid w:val="00D46A69"/>
    <w:rsid w:val="00D477E3"/>
    <w:rsid w:val="00D50E5E"/>
    <w:rsid w:val="00D61C27"/>
    <w:rsid w:val="00D62EBE"/>
    <w:rsid w:val="00D65FAF"/>
    <w:rsid w:val="00D679A4"/>
    <w:rsid w:val="00D7019A"/>
    <w:rsid w:val="00D706A3"/>
    <w:rsid w:val="00D71FBC"/>
    <w:rsid w:val="00D751B4"/>
    <w:rsid w:val="00D762B6"/>
    <w:rsid w:val="00D834F0"/>
    <w:rsid w:val="00D83676"/>
    <w:rsid w:val="00D84820"/>
    <w:rsid w:val="00D90CF0"/>
    <w:rsid w:val="00D90F26"/>
    <w:rsid w:val="00D9227A"/>
    <w:rsid w:val="00D945E4"/>
    <w:rsid w:val="00DA247F"/>
    <w:rsid w:val="00DA255A"/>
    <w:rsid w:val="00DA3647"/>
    <w:rsid w:val="00DA4AB9"/>
    <w:rsid w:val="00DA4CD6"/>
    <w:rsid w:val="00DB22D4"/>
    <w:rsid w:val="00DB3183"/>
    <w:rsid w:val="00DB6902"/>
    <w:rsid w:val="00DC04AE"/>
    <w:rsid w:val="00DC1BE5"/>
    <w:rsid w:val="00DC4D93"/>
    <w:rsid w:val="00DC75EA"/>
    <w:rsid w:val="00DC79A3"/>
    <w:rsid w:val="00DD2115"/>
    <w:rsid w:val="00DD2E22"/>
    <w:rsid w:val="00DD514C"/>
    <w:rsid w:val="00DD66BD"/>
    <w:rsid w:val="00DD66C8"/>
    <w:rsid w:val="00DE0025"/>
    <w:rsid w:val="00DE1910"/>
    <w:rsid w:val="00DE40E6"/>
    <w:rsid w:val="00DF3FB0"/>
    <w:rsid w:val="00DF4B25"/>
    <w:rsid w:val="00DF7C3E"/>
    <w:rsid w:val="00E00A24"/>
    <w:rsid w:val="00E00E90"/>
    <w:rsid w:val="00E01D86"/>
    <w:rsid w:val="00E03D80"/>
    <w:rsid w:val="00E045A6"/>
    <w:rsid w:val="00E121E4"/>
    <w:rsid w:val="00E13991"/>
    <w:rsid w:val="00E1661C"/>
    <w:rsid w:val="00E22A1C"/>
    <w:rsid w:val="00E22F47"/>
    <w:rsid w:val="00E2517B"/>
    <w:rsid w:val="00E26030"/>
    <w:rsid w:val="00E26D25"/>
    <w:rsid w:val="00E328C1"/>
    <w:rsid w:val="00E339FF"/>
    <w:rsid w:val="00E355A4"/>
    <w:rsid w:val="00E36766"/>
    <w:rsid w:val="00E37433"/>
    <w:rsid w:val="00E404AB"/>
    <w:rsid w:val="00E40F33"/>
    <w:rsid w:val="00E45B78"/>
    <w:rsid w:val="00E47BA9"/>
    <w:rsid w:val="00E51162"/>
    <w:rsid w:val="00E52C4A"/>
    <w:rsid w:val="00E61E9B"/>
    <w:rsid w:val="00E645D5"/>
    <w:rsid w:val="00E6525D"/>
    <w:rsid w:val="00E661B1"/>
    <w:rsid w:val="00E70948"/>
    <w:rsid w:val="00E711DF"/>
    <w:rsid w:val="00E73F17"/>
    <w:rsid w:val="00E7568B"/>
    <w:rsid w:val="00E81E20"/>
    <w:rsid w:val="00E84590"/>
    <w:rsid w:val="00E867C9"/>
    <w:rsid w:val="00E87761"/>
    <w:rsid w:val="00E927A2"/>
    <w:rsid w:val="00E92FA4"/>
    <w:rsid w:val="00E93FFD"/>
    <w:rsid w:val="00EA2D60"/>
    <w:rsid w:val="00EA37A6"/>
    <w:rsid w:val="00EB02D6"/>
    <w:rsid w:val="00EB12FD"/>
    <w:rsid w:val="00EB2AE0"/>
    <w:rsid w:val="00EB519E"/>
    <w:rsid w:val="00EB67F4"/>
    <w:rsid w:val="00EB6E74"/>
    <w:rsid w:val="00EC2BC7"/>
    <w:rsid w:val="00EC2E35"/>
    <w:rsid w:val="00ED347C"/>
    <w:rsid w:val="00ED5568"/>
    <w:rsid w:val="00ED5E4D"/>
    <w:rsid w:val="00EE2BB9"/>
    <w:rsid w:val="00EE2EB0"/>
    <w:rsid w:val="00EE6364"/>
    <w:rsid w:val="00EE7899"/>
    <w:rsid w:val="00EF5915"/>
    <w:rsid w:val="00EF5D56"/>
    <w:rsid w:val="00EF6514"/>
    <w:rsid w:val="00EF6F7A"/>
    <w:rsid w:val="00F02C9F"/>
    <w:rsid w:val="00F06550"/>
    <w:rsid w:val="00F079A0"/>
    <w:rsid w:val="00F15826"/>
    <w:rsid w:val="00F20F7E"/>
    <w:rsid w:val="00F239FB"/>
    <w:rsid w:val="00F24031"/>
    <w:rsid w:val="00F30D47"/>
    <w:rsid w:val="00F376C2"/>
    <w:rsid w:val="00F40C3B"/>
    <w:rsid w:val="00F430B1"/>
    <w:rsid w:val="00F44889"/>
    <w:rsid w:val="00F51CD3"/>
    <w:rsid w:val="00F56D20"/>
    <w:rsid w:val="00F57AC2"/>
    <w:rsid w:val="00F600B9"/>
    <w:rsid w:val="00F6022F"/>
    <w:rsid w:val="00F6027F"/>
    <w:rsid w:val="00F72A04"/>
    <w:rsid w:val="00F75448"/>
    <w:rsid w:val="00F75AB8"/>
    <w:rsid w:val="00F8487A"/>
    <w:rsid w:val="00F85229"/>
    <w:rsid w:val="00F86E3E"/>
    <w:rsid w:val="00F87548"/>
    <w:rsid w:val="00F91ADB"/>
    <w:rsid w:val="00F922D0"/>
    <w:rsid w:val="00F92EFD"/>
    <w:rsid w:val="00F93136"/>
    <w:rsid w:val="00F94D21"/>
    <w:rsid w:val="00F9713F"/>
    <w:rsid w:val="00F97439"/>
    <w:rsid w:val="00FA01E4"/>
    <w:rsid w:val="00FA1214"/>
    <w:rsid w:val="00FA7E60"/>
    <w:rsid w:val="00FB0E91"/>
    <w:rsid w:val="00FB1926"/>
    <w:rsid w:val="00FB438E"/>
    <w:rsid w:val="00FB5089"/>
    <w:rsid w:val="00FB76DD"/>
    <w:rsid w:val="00FC175A"/>
    <w:rsid w:val="00FC2C2C"/>
    <w:rsid w:val="00FD222B"/>
    <w:rsid w:val="00FD31CF"/>
    <w:rsid w:val="00FD43A1"/>
    <w:rsid w:val="00FD5980"/>
    <w:rsid w:val="00FD6DB6"/>
    <w:rsid w:val="00FD7347"/>
    <w:rsid w:val="00FE20E3"/>
    <w:rsid w:val="00FE2CA4"/>
    <w:rsid w:val="00FE528F"/>
    <w:rsid w:val="00FE5370"/>
    <w:rsid w:val="00FE5BCF"/>
    <w:rsid w:val="00FE664C"/>
    <w:rsid w:val="00FE6EB4"/>
    <w:rsid w:val="00FE783C"/>
    <w:rsid w:val="00FF6925"/>
    <w:rsid w:val="00FF6EE5"/>
    <w:rsid w:val="00FF7917"/>
    <w:rsid w:val="025D11CE"/>
    <w:rsid w:val="06951140"/>
    <w:rsid w:val="070A2CDF"/>
    <w:rsid w:val="09C78183"/>
    <w:rsid w:val="16B4CC52"/>
    <w:rsid w:val="19076D2C"/>
    <w:rsid w:val="26423183"/>
    <w:rsid w:val="3192C4AD"/>
    <w:rsid w:val="34F7FA69"/>
    <w:rsid w:val="3C2838C2"/>
    <w:rsid w:val="3E2683CD"/>
    <w:rsid w:val="46F35C64"/>
    <w:rsid w:val="48D859C8"/>
    <w:rsid w:val="4A1DE57E"/>
    <w:rsid w:val="52002E5F"/>
    <w:rsid w:val="531BA82A"/>
    <w:rsid w:val="54A0940A"/>
    <w:rsid w:val="56B1F37B"/>
    <w:rsid w:val="5D4BEE3C"/>
    <w:rsid w:val="6527CA2A"/>
    <w:rsid w:val="668D1BEC"/>
    <w:rsid w:val="689CCDD8"/>
    <w:rsid w:val="6EACB4E5"/>
    <w:rsid w:val="7960CCAB"/>
    <w:rsid w:val="7AC85B35"/>
    <w:rsid w:val="7B6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692CE495"/>
  <w15:chartTrackingRefBased/>
  <w15:docId w15:val="{4F050016-8184-4F67-844D-AC27BB66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6A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2A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444"/>
  </w:style>
  <w:style w:type="paragraph" w:styleId="Footer">
    <w:name w:val="footer"/>
    <w:basedOn w:val="Normal"/>
    <w:link w:val="FooterChar"/>
    <w:uiPriority w:val="99"/>
    <w:unhideWhenUsed/>
    <w:rsid w:val="00C8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444"/>
  </w:style>
  <w:style w:type="character" w:styleId="Hyperlink">
    <w:name w:val="Hyperlink"/>
    <w:basedOn w:val="DefaultParagraphFont"/>
    <w:uiPriority w:val="99"/>
    <w:unhideWhenUsed/>
    <w:rsid w:val="000C5E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E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D2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078CB"/>
    <w:rPr>
      <w:b/>
      <w:bCs/>
    </w:rPr>
  </w:style>
  <w:style w:type="paragraph" w:styleId="NormalWeb">
    <w:name w:val="Normal (Web)"/>
    <w:basedOn w:val="Normal"/>
    <w:uiPriority w:val="99"/>
    <w:unhideWhenUsed/>
    <w:rsid w:val="008E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ID-19-bullets">
    <w:name w:val="COVID-19 - bullets"/>
    <w:basedOn w:val="Normal"/>
    <w:qFormat/>
    <w:rsid w:val="001719C8"/>
    <w:pPr>
      <w:numPr>
        <w:numId w:val="1"/>
      </w:numPr>
      <w:spacing w:after="60"/>
      <w:ind w:left="360"/>
    </w:pPr>
    <w:rPr>
      <w:rFonts w:ascii="Verdana" w:hAnsi="Verdana"/>
      <w:sz w:val="24"/>
      <w:szCs w:val="24"/>
      <w:lang w:eastAsia="en-CA"/>
    </w:rPr>
  </w:style>
  <w:style w:type="paragraph" w:customStyle="1" w:styleId="COVID-19-subhead">
    <w:name w:val="COVID-19 - subhead"/>
    <w:basedOn w:val="Normal"/>
    <w:qFormat/>
    <w:rsid w:val="001719C8"/>
    <w:rPr>
      <w:rFonts w:ascii="Verdana" w:hAnsi="Verdana"/>
      <w:b/>
      <w:sz w:val="28"/>
      <w:szCs w:val="28"/>
      <w:lang w:eastAsia="en-CA"/>
    </w:rPr>
  </w:style>
  <w:style w:type="paragraph" w:customStyle="1" w:styleId="COVID-19-bodycopy">
    <w:name w:val="COVID-19 - body copy"/>
    <w:basedOn w:val="Normal"/>
    <w:qFormat/>
    <w:rsid w:val="00B94F93"/>
    <w:pPr>
      <w:spacing w:line="252" w:lineRule="auto"/>
    </w:pPr>
    <w:rPr>
      <w:rFonts w:ascii="Verdana" w:hAnsi="Verdana" w:cs="Calibri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C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8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table" w:styleId="ListTable6Colorful">
    <w:name w:val="List Table 6 Colorful"/>
    <w:basedOn w:val="TableNormal"/>
    <w:uiPriority w:val="51"/>
    <w:rsid w:val="00E40F33"/>
    <w:pPr>
      <w:spacing w:after="0" w:line="240" w:lineRule="auto"/>
    </w:pPr>
    <w:rPr>
      <w:color w:val="000000" w:themeColor="text1"/>
      <w:lang w:val="en-C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D66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D66BD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302A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2A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B48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05F6D"/>
    <w:pPr>
      <w:tabs>
        <w:tab w:val="right" w:leader="dot" w:pos="9350"/>
      </w:tabs>
      <w:spacing w:after="100"/>
      <w:ind w:left="220"/>
    </w:pPr>
    <w:rPr>
      <w:noProof/>
      <w:lang w:eastAsia="en-CA"/>
    </w:rPr>
  </w:style>
  <w:style w:type="paragraph" w:styleId="TOC3">
    <w:name w:val="toc 3"/>
    <w:basedOn w:val="Normal"/>
    <w:next w:val="Normal"/>
    <w:autoRedefine/>
    <w:uiPriority w:val="39"/>
    <w:unhideWhenUsed/>
    <w:rsid w:val="00BB48E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AD79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29934B7F0E84DB2EA83B0DCB7B49F" ma:contentTypeVersion="12" ma:contentTypeDescription="Create a new document." ma:contentTypeScope="" ma:versionID="d3d58bbd46e5f98c7dd618066a04b7f1">
  <xsd:schema xmlns:xsd="http://www.w3.org/2001/XMLSchema" xmlns:xs="http://www.w3.org/2001/XMLSchema" xmlns:p="http://schemas.microsoft.com/office/2006/metadata/properties" xmlns:ns3="231e1d6b-5b99-4fc2-b031-a4569b43f248" xmlns:ns4="9dda3d5e-8c13-4c69-8c24-30484eff3517" targetNamespace="http://schemas.microsoft.com/office/2006/metadata/properties" ma:root="true" ma:fieldsID="008ac90796828f8eaf7c30db9cef23ea" ns3:_="" ns4:_="">
    <xsd:import namespace="231e1d6b-5b99-4fc2-b031-a4569b43f248"/>
    <xsd:import namespace="9dda3d5e-8c13-4c69-8c24-30484eff35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e1d6b-5b99-4fc2-b031-a4569b43f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a3d5e-8c13-4c69-8c24-30484eff3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90AA5-A97E-4191-B861-E580BD85E4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dda3d5e-8c13-4c69-8c24-30484eff3517"/>
    <ds:schemaRef ds:uri="231e1d6b-5b99-4fc2-b031-a4569b43f2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B569B7-513E-45AA-9FDC-BCBA40E290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2F741A-3E01-4D83-B1A3-55FDE8571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e1d6b-5b99-4fc2-b031-a4569b43f248"/>
    <ds:schemaRef ds:uri="9dda3d5e-8c13-4c69-8c24-30484eff3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47EDA5-C763-4413-9EB5-3BAF5A94E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Links>
    <vt:vector size="54" baseType="variant">
      <vt:variant>
        <vt:i4>4194413</vt:i4>
      </vt:variant>
      <vt:variant>
        <vt:i4>24</vt:i4>
      </vt:variant>
      <vt:variant>
        <vt:i4>0</vt:i4>
      </vt:variant>
      <vt:variant>
        <vt:i4>5</vt:i4>
      </vt:variant>
      <vt:variant>
        <vt:lpwstr>https://forms.office.com/Pages/ResponsePage.aspx?id=BUY6KGY0b0S79ymYIl_pPIXCThRuCz5Aj-KXbgvBI3dUOVZCQTcwRUpJUTBWS1BLOFMzOEdDTzBWNiQlQCN0PWcu</vt:lpwstr>
      </vt:variant>
      <vt:variant>
        <vt:lpwstr/>
      </vt:variant>
      <vt:variant>
        <vt:i4>6291552</vt:i4>
      </vt:variant>
      <vt:variant>
        <vt:i4>21</vt:i4>
      </vt:variant>
      <vt:variant>
        <vt:i4>0</vt:i4>
      </vt:variant>
      <vt:variant>
        <vt:i4>5</vt:i4>
      </vt:variant>
      <vt:variant>
        <vt:lpwstr>https://sv.policymedical.net/policymed/anonymous/docViewer?stoken=5c2fcd1e-1fbf-4d58-b567-26dcdd4dcdec&amp;dtoken=62d9e52b-c6fe-4663-b1c0-16e3df824e6a</vt:lpwstr>
      </vt:variant>
      <vt:variant>
        <vt:lpwstr/>
      </vt:variant>
      <vt:variant>
        <vt:i4>6946866</vt:i4>
      </vt:variant>
      <vt:variant>
        <vt:i4>18</vt:i4>
      </vt:variant>
      <vt:variant>
        <vt:i4>0</vt:i4>
      </vt:variant>
      <vt:variant>
        <vt:i4>5</vt:i4>
      </vt:variant>
      <vt:variant>
        <vt:lpwstr>https://sv.policymedical.net/policymed/anonymous/docViewer?stoken=5c2fcd1e-1fbf-4d58-b567-26dcdd4dcdec&amp;dtoken=10e28322-52d7-4fee-a60a-6840d01cf8aa</vt:lpwstr>
      </vt:variant>
      <vt:variant>
        <vt:lpwstr/>
      </vt:variant>
      <vt:variant>
        <vt:i4>3211363</vt:i4>
      </vt:variant>
      <vt:variant>
        <vt:i4>15</vt:i4>
      </vt:variant>
      <vt:variant>
        <vt:i4>0</vt:i4>
      </vt:variant>
      <vt:variant>
        <vt:i4>5</vt:i4>
      </vt:variant>
      <vt:variant>
        <vt:lpwstr>https://sv.policymedical.net/policymed/anonymous/docViewer?stoken=5c2fcd1e-1fbf-4d58-b567-26dcdd4dcdec&amp;dtoken=029574e1-1bff-4816-a1d6-64f3a23e2a16</vt:lpwstr>
      </vt:variant>
      <vt:variant>
        <vt:lpwstr/>
      </vt:variant>
      <vt:variant>
        <vt:i4>6750304</vt:i4>
      </vt:variant>
      <vt:variant>
        <vt:i4>12</vt:i4>
      </vt:variant>
      <vt:variant>
        <vt:i4>0</vt:i4>
      </vt:variant>
      <vt:variant>
        <vt:i4>5</vt:i4>
      </vt:variant>
      <vt:variant>
        <vt:lpwstr>https://sv.policymedical.net/policymed/anonymous/docViewer?stoken=5c2fcd1e-1fbf-4d58-b567-26dcdd4dcdec&amp;dtoken=cc1370ea-b60d-4e65-a79b-831f70cb3c40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https://sv.policymedical.net/policymed/anonymous/docViewer?stoken=5c2fcd1e-1fbf-4d58-b567-26dcdd4dcdec&amp;dtoken=d641053a-1546-44f2-ba96-dc1e79aa9346</vt:lpwstr>
      </vt:variant>
      <vt:variant>
        <vt:lpwstr/>
      </vt:variant>
      <vt:variant>
        <vt:i4>6422630</vt:i4>
      </vt:variant>
      <vt:variant>
        <vt:i4>6</vt:i4>
      </vt:variant>
      <vt:variant>
        <vt:i4>0</vt:i4>
      </vt:variant>
      <vt:variant>
        <vt:i4>5</vt:i4>
      </vt:variant>
      <vt:variant>
        <vt:lpwstr>https://sv.policymedical.net/policymed/anonymous/docViewer?stoken=5c2fcd1e-1fbf-4d58-b567-26dcdd4dcdec&amp;dtoken=f0007358-4048-48fd-a689-a82a93391f01</vt:lpwstr>
      </vt:variant>
      <vt:variant>
        <vt:lpwstr/>
      </vt:variant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https://sv.policymedical.net/policymed/anonymous/docViewer?stoken=5c2fcd1e-1fbf-4d58-b567-26dcdd4dcdec&amp;dtoken=2027224e-c376-46ba-8d95-f59fc2e992a7</vt:lpwstr>
      </vt:variant>
      <vt:variant>
        <vt:lpwstr/>
      </vt:variant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mailto:diane.stein@schlegelvillages.com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Hartwick</dc:creator>
  <cp:keywords/>
  <dc:description/>
  <cp:lastModifiedBy>Jaimie Killingbeck</cp:lastModifiedBy>
  <cp:revision>7</cp:revision>
  <cp:lastPrinted>2020-06-12T18:53:00Z</cp:lastPrinted>
  <dcterms:created xsi:type="dcterms:W3CDTF">2020-06-12T19:09:00Z</dcterms:created>
  <dcterms:modified xsi:type="dcterms:W3CDTF">2020-06-15T16:59:00Z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0x01010065129934B7F0E84DB2EA83B0DCB7B49F</vt:lpwstr>
  </property>
</Properties>
</file>